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EAD1" w14:textId="7EC917E2" w:rsidR="002A43FA" w:rsidRDefault="002A43FA"/>
    <w:p w14:paraId="03A62FA4" w14:textId="5B93B3BF" w:rsidR="002A43FA" w:rsidRDefault="002A43FA"/>
    <w:p w14:paraId="4C63932F" w14:textId="23124206" w:rsidR="002A43FA" w:rsidRDefault="002A43FA"/>
    <w:p w14:paraId="0E7BB2C1" w14:textId="77777777" w:rsidR="002A43FA" w:rsidRDefault="002A43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2A43FA" w14:paraId="444161C0" w14:textId="77777777" w:rsidTr="002A43FA">
        <w:tc>
          <w:tcPr>
            <w:tcW w:w="9922" w:type="dxa"/>
            <w:gridSpan w:val="2"/>
          </w:tcPr>
          <w:p w14:paraId="1A30267E" w14:textId="73ABAF00" w:rsidR="00EE2C43" w:rsidRPr="002A43FA" w:rsidRDefault="00EE2C43" w:rsidP="00F7720C">
            <w:pPr>
              <w:spacing w:before="120" w:after="240"/>
              <w:rPr>
                <w:rFonts w:ascii="Proxima Nova Rg" w:hAnsi="Proxima Nova Rg" w:cstheme="minorHAnsi"/>
                <w:b/>
                <w:noProof/>
                <w:color w:val="1E3250"/>
                <w:sz w:val="56"/>
                <w:szCs w:val="56"/>
                <w:lang w:eastAsia="en-GB"/>
              </w:rPr>
            </w:pPr>
            <w:r w:rsidRPr="002A43FA">
              <w:rPr>
                <w:rFonts w:ascii="Proxima Nova Rg" w:hAnsi="Proxima Nova Rg" w:cstheme="minorHAnsi"/>
                <w:b/>
                <w:color w:val="1E3250"/>
                <w:sz w:val="56"/>
                <w:szCs w:val="56"/>
              </w:rPr>
              <w:t xml:space="preserve">Corporal punishment of children in </w:t>
            </w:r>
            <w:r w:rsidR="00F7720C" w:rsidRPr="002A43FA">
              <w:rPr>
                <w:rFonts w:ascii="Proxima Nova Rg" w:hAnsi="Proxima Nova Rg" w:cstheme="minorHAnsi"/>
                <w:b/>
                <w:color w:val="1E3250"/>
                <w:sz w:val="56"/>
                <w:szCs w:val="56"/>
              </w:rPr>
              <w:t>Western Sahara</w:t>
            </w:r>
          </w:p>
        </w:tc>
      </w:tr>
      <w:tr w:rsidR="00EE2C43" w:rsidRPr="002A43FA" w14:paraId="63C617FD" w14:textId="77777777" w:rsidTr="002A43FA">
        <w:tc>
          <w:tcPr>
            <w:tcW w:w="5152" w:type="dxa"/>
          </w:tcPr>
          <w:p w14:paraId="161E86DF" w14:textId="2F9F719B" w:rsidR="007E3D40" w:rsidRPr="002A43FA" w:rsidRDefault="00EE2C43" w:rsidP="007E3D40">
            <w:pPr>
              <w:spacing w:before="240"/>
              <w:rPr>
                <w:rFonts w:ascii="Proxima Nova Rg" w:hAnsi="Proxima Nova Rg" w:cstheme="minorHAnsi"/>
                <w:sz w:val="22"/>
                <w:szCs w:val="22"/>
              </w:rPr>
            </w:pPr>
            <w:bookmarkStart w:id="0" w:name="_Toc197483692"/>
            <w:r w:rsidRPr="002A43FA">
              <w:rPr>
                <w:rFonts w:ascii="Proxima Nova Rg" w:hAnsi="Proxima Nova Rg" w:cstheme="minorHAnsi"/>
                <w:sz w:val="22"/>
                <w:szCs w:val="22"/>
              </w:rPr>
              <w:t xml:space="preserve">LAST UPDATED </w:t>
            </w:r>
            <w:r w:rsidR="00F7720C" w:rsidRPr="002A43FA">
              <w:rPr>
                <w:rFonts w:ascii="Proxima Nova Rg" w:hAnsi="Proxima Nova Rg" w:cstheme="minorHAnsi"/>
                <w:sz w:val="22"/>
                <w:szCs w:val="22"/>
              </w:rPr>
              <w:t>October 2017</w:t>
            </w:r>
          </w:p>
          <w:p w14:paraId="0EEC5A5A" w14:textId="6CFCA4D0" w:rsidR="007E3D40" w:rsidRPr="002A43FA" w:rsidRDefault="00EE2C43" w:rsidP="007E3D40">
            <w:pPr>
              <w:rPr>
                <w:rFonts w:ascii="Proxima Nova Rg" w:hAnsi="Proxima Nova Rg" w:cstheme="minorHAnsi"/>
                <w:color w:val="ECA145"/>
                <w:sz w:val="22"/>
                <w:szCs w:val="22"/>
              </w:rPr>
            </w:pPr>
            <w:r w:rsidRPr="002A43FA">
              <w:rPr>
                <w:rFonts w:ascii="Proxima Nova Rg" w:hAnsi="Proxima Nova Rg" w:cstheme="minorHAnsi"/>
                <w:sz w:val="22"/>
                <w:szCs w:val="22"/>
              </w:rPr>
              <w:t>Also available online at</w:t>
            </w:r>
            <w:r w:rsidRPr="002A43FA">
              <w:rPr>
                <w:rFonts w:ascii="Proxima Nova Rg" w:hAnsi="Proxima Nova Rg" w:cstheme="minorHAnsi"/>
                <w:b/>
                <w:sz w:val="22"/>
                <w:szCs w:val="22"/>
              </w:rPr>
              <w:t xml:space="preserve"> </w:t>
            </w:r>
            <w:hyperlink r:id="rId11" w:history="1">
              <w:r w:rsidRPr="002A43FA">
                <w:rPr>
                  <w:rStyle w:val="Hyperlink"/>
                  <w:rFonts w:ascii="Proxima Nova Rg" w:hAnsi="Proxima Nova Rg" w:cstheme="minorHAnsi"/>
                  <w:color w:val="ECA145"/>
                  <w:sz w:val="22"/>
                  <w:szCs w:val="22"/>
                </w:rPr>
                <w:t>www.endcorporalpunishment.org</w:t>
              </w:r>
            </w:hyperlink>
          </w:p>
          <w:p w14:paraId="73DB0DE5" w14:textId="73C23A3C" w:rsidR="00CD5FFE" w:rsidRPr="002A43FA" w:rsidRDefault="00EE2C43" w:rsidP="00F7720C">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A43FA">
              <w:rPr>
                <w:rFonts w:ascii="Proxima Nova Rg" w:hAnsi="Proxima Nova Rg" w:cstheme="minorHAnsi"/>
                <w:b/>
                <w:sz w:val="22"/>
                <w:szCs w:val="22"/>
              </w:rPr>
              <w:t xml:space="preserve">Child population </w:t>
            </w:r>
            <w:r w:rsidR="00F7720C" w:rsidRPr="002A43FA">
              <w:rPr>
                <w:rFonts w:ascii="Proxima Nova Rg" w:hAnsi="Proxima Nova Rg" w:cstheme="minorHAnsi"/>
                <w:sz w:val="22"/>
                <w:szCs w:val="22"/>
              </w:rPr>
              <w:t>198</w:t>
            </w:r>
            <w:r w:rsidRPr="002A43FA">
              <w:rPr>
                <w:rFonts w:ascii="Proxima Nova Rg" w:hAnsi="Proxima Nova Rg" w:cstheme="minorHAnsi"/>
                <w:sz w:val="22"/>
                <w:szCs w:val="22"/>
              </w:rPr>
              <w:t>,000 (UNICEF, 2015)</w:t>
            </w:r>
          </w:p>
        </w:tc>
        <w:tc>
          <w:tcPr>
            <w:tcW w:w="4770" w:type="dxa"/>
          </w:tcPr>
          <w:p w14:paraId="35B1097F" w14:textId="41B7CD63" w:rsidR="00CD5FFE" w:rsidRPr="002A43FA"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2A43F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A43F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A43FA">
        <w:rPr>
          <w:rFonts w:ascii="Proxima Nova Rg" w:hAnsi="Proxima Nova Rg"/>
          <w:color w:val="1E3250"/>
        </w:rPr>
        <w:t>Summary of necessary legal reform to achieve full prohibition</w:t>
      </w:r>
    </w:p>
    <w:p w14:paraId="6D1BC729" w14:textId="77777777" w:rsidR="00F7720C" w:rsidRPr="002A43FA" w:rsidRDefault="00F7720C" w:rsidP="00F7720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A43FA">
        <w:rPr>
          <w:rFonts w:ascii="Proxima Nova Rg" w:hAnsi="Proxima Nova Rg"/>
        </w:rPr>
        <w:t>Prohibition is still to be achieved in the home, alternative care settings, day care, and schools. Prohibition in the penal system requires confirmation.</w:t>
      </w:r>
    </w:p>
    <w:p w14:paraId="5DB45CFD" w14:textId="77777777" w:rsidR="00F7720C" w:rsidRPr="002A43FA" w:rsidRDefault="00F7720C" w:rsidP="00F7720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A43FA">
        <w:rPr>
          <w:rFonts w:ascii="Proxima Nova Rg" w:hAnsi="Proxima Nova Rg"/>
        </w:rPr>
        <w:t>We have been unable to establish whether or not legislation confirms a right of parents to administer punishment or correction on their children. The near universal acceptance of a certain degree of violence in childrearing necessitates clarity in law that no degree of corporal punishment is acceptable or lawful. All legal defences for the use of corporal punishment should be repealed and explicit prohibition of all corporal punishment should be enacted in relation to parents and all those with parental authority.</w:t>
      </w:r>
    </w:p>
    <w:p w14:paraId="6B6041BB" w14:textId="77777777" w:rsidR="00F7720C" w:rsidRPr="002A43FA" w:rsidRDefault="00F7720C" w:rsidP="00F7720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A43FA">
        <w:rPr>
          <w:rFonts w:ascii="Proxima Nova Rg" w:hAnsi="Proxima Nova Rg"/>
          <w:i/>
        </w:rPr>
        <w:t>Alternative care settings</w:t>
      </w:r>
      <w:r w:rsidRPr="002A43FA">
        <w:rPr>
          <w:rFonts w:ascii="Proxima Nova Rg" w:hAnsi="Proxima Nova Rg"/>
        </w:rPr>
        <w:t xml:space="preserve"> – Corporal punishment should be prohibited in all alternative care settings (foster care, institutions, places of safety, emergency care, </w:t>
      </w:r>
      <w:proofErr w:type="spellStart"/>
      <w:r w:rsidRPr="002A43FA">
        <w:rPr>
          <w:rFonts w:ascii="Proxima Nova Rg" w:hAnsi="Proxima Nova Rg"/>
        </w:rPr>
        <w:t>etc</w:t>
      </w:r>
      <w:proofErr w:type="spellEnd"/>
      <w:r w:rsidRPr="002A43FA">
        <w:rPr>
          <w:rFonts w:ascii="Proxima Nova Rg" w:hAnsi="Proxima Nova Rg"/>
        </w:rPr>
        <w:t>).</w:t>
      </w:r>
    </w:p>
    <w:p w14:paraId="66C68B62" w14:textId="77777777" w:rsidR="00F7720C" w:rsidRPr="002A43FA" w:rsidRDefault="00F7720C" w:rsidP="00F7720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A43FA">
        <w:rPr>
          <w:rFonts w:ascii="Proxima Nova Rg" w:hAnsi="Proxima Nova Rg"/>
          <w:i/>
        </w:rPr>
        <w:t>Day care</w:t>
      </w:r>
      <w:r w:rsidRPr="002A43FA">
        <w:rPr>
          <w:rFonts w:ascii="Proxima Nova Rg" w:hAnsi="Proxima Nova Rg"/>
        </w:rPr>
        <w:t xml:space="preserve"> – Corporal punishment should be prohibited in all early childhood care (nurseries, crèches, kindergartens, family centres, </w:t>
      </w:r>
      <w:proofErr w:type="spellStart"/>
      <w:r w:rsidRPr="002A43FA">
        <w:rPr>
          <w:rFonts w:ascii="Proxima Nova Rg" w:hAnsi="Proxima Nova Rg"/>
        </w:rPr>
        <w:t>etc</w:t>
      </w:r>
      <w:proofErr w:type="spellEnd"/>
      <w:r w:rsidRPr="002A43FA">
        <w:rPr>
          <w:rFonts w:ascii="Proxima Nova Rg" w:hAnsi="Proxima Nova Rg"/>
        </w:rPr>
        <w:t xml:space="preserve">) and all day care for older children (day centres, after-school childcare, childminding, </w:t>
      </w:r>
      <w:proofErr w:type="spellStart"/>
      <w:r w:rsidRPr="002A43FA">
        <w:rPr>
          <w:rFonts w:ascii="Proxima Nova Rg" w:hAnsi="Proxima Nova Rg"/>
        </w:rPr>
        <w:t>etc</w:t>
      </w:r>
      <w:proofErr w:type="spellEnd"/>
      <w:r w:rsidRPr="002A43FA">
        <w:rPr>
          <w:rFonts w:ascii="Proxima Nova Rg" w:hAnsi="Proxima Nova Rg"/>
        </w:rPr>
        <w:t>).</w:t>
      </w:r>
    </w:p>
    <w:p w14:paraId="69DE1088" w14:textId="77777777" w:rsidR="00F7720C" w:rsidRPr="002A43FA" w:rsidRDefault="00F7720C" w:rsidP="00F7720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A43FA">
        <w:rPr>
          <w:rFonts w:ascii="Proxima Nova Rg" w:hAnsi="Proxima Nova Rg"/>
          <w:i/>
        </w:rPr>
        <w:t>Schools</w:t>
      </w:r>
      <w:r w:rsidRPr="002A43FA">
        <w:rPr>
          <w:rFonts w:ascii="Proxima Nova Rg" w:hAnsi="Proxima Nova Rg"/>
        </w:rPr>
        <w:t xml:space="preserve"> – Explicit prohibition of corporal punishment should be enacted in relation to all education settings, public and private. All laws authorising or regulating corporal punishment in schools should be repealed.</w:t>
      </w:r>
    </w:p>
    <w:p w14:paraId="072D1AC2" w14:textId="77777777" w:rsidR="00F7720C" w:rsidRPr="002A43FA" w:rsidRDefault="00F7720C" w:rsidP="00F7720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A43FA">
        <w:rPr>
          <w:rFonts w:ascii="Proxima Nova Rg" w:hAnsi="Proxima Nova Rg"/>
          <w:i/>
        </w:rPr>
        <w:t>Penal institutions</w:t>
      </w:r>
      <w:r w:rsidRPr="002A43FA">
        <w:rPr>
          <w:rFonts w:ascii="Proxima Nova Rg" w:hAnsi="Proxima Nova Rg"/>
        </w:rPr>
        <w:t xml:space="preserve"> – Explicit prohibition should be enacted in laws applicable to all institutions accommodating children in conflict with the law.</w:t>
      </w:r>
    </w:p>
    <w:p w14:paraId="52D959C9" w14:textId="686846C9" w:rsidR="00674645" w:rsidRPr="002A43FA" w:rsidRDefault="00F7720C" w:rsidP="00F7720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A43FA">
        <w:rPr>
          <w:rFonts w:ascii="Proxima Nova Rg" w:hAnsi="Proxima Nova Rg"/>
          <w:i/>
        </w:rPr>
        <w:t>Sentence for a crime</w:t>
      </w:r>
      <w:r w:rsidRPr="002A43FA">
        <w:rPr>
          <w:rFonts w:ascii="Proxima Nova Rg" w:hAnsi="Proxima Nova Rg"/>
        </w:rPr>
        <w:t xml:space="preserve"> – Corporal punishment should be explicitly prohibited as a sentence for a crime</w:t>
      </w:r>
      <w:r w:rsidR="00674645" w:rsidRPr="002A43FA">
        <w:rPr>
          <w:rFonts w:ascii="Proxima Nova Rg" w:hAnsi="Proxima Nova Rg"/>
        </w:rPr>
        <w:t>.</w:t>
      </w:r>
    </w:p>
    <w:p w14:paraId="51E602DF" w14:textId="77777777" w:rsidR="00F7720C" w:rsidRPr="002A43FA" w:rsidRDefault="00F7720C" w:rsidP="00F7720C">
      <w:pPr>
        <w:spacing w:after="120"/>
        <w:rPr>
          <w:rFonts w:ascii="Proxima Nova Rg" w:hAnsi="Proxima Nova Rg" w:cs="Calibri"/>
          <w:b/>
        </w:rPr>
      </w:pPr>
    </w:p>
    <w:p w14:paraId="79D64532" w14:textId="77777777" w:rsidR="00472A5D" w:rsidRDefault="00472A5D" w:rsidP="00F7720C">
      <w:pPr>
        <w:spacing w:after="120"/>
        <w:rPr>
          <w:rFonts w:ascii="Proxima Nova Rg" w:hAnsi="Proxima Nova Rg" w:cs="Calibri"/>
          <w:b/>
          <w:sz w:val="22"/>
          <w:szCs w:val="22"/>
        </w:rPr>
      </w:pPr>
    </w:p>
    <w:p w14:paraId="50AB1AE1" w14:textId="77777777" w:rsidR="00472A5D" w:rsidRDefault="00472A5D" w:rsidP="00F7720C">
      <w:pPr>
        <w:spacing w:after="120"/>
        <w:rPr>
          <w:rFonts w:ascii="Proxima Nova Rg" w:hAnsi="Proxima Nova Rg" w:cs="Calibri"/>
          <w:b/>
          <w:sz w:val="22"/>
          <w:szCs w:val="22"/>
        </w:rPr>
      </w:pPr>
    </w:p>
    <w:p w14:paraId="6037975A" w14:textId="77777777" w:rsidR="00472A5D" w:rsidRDefault="00472A5D" w:rsidP="00F7720C">
      <w:pPr>
        <w:spacing w:after="120"/>
        <w:rPr>
          <w:rFonts w:ascii="Proxima Nova Rg" w:hAnsi="Proxima Nova Rg" w:cs="Calibri"/>
          <w:b/>
          <w:sz w:val="22"/>
          <w:szCs w:val="22"/>
        </w:rPr>
      </w:pPr>
    </w:p>
    <w:p w14:paraId="21DD0D3D" w14:textId="77777777" w:rsidR="00472A5D" w:rsidRDefault="00472A5D" w:rsidP="00F7720C">
      <w:pPr>
        <w:spacing w:after="120"/>
        <w:rPr>
          <w:rFonts w:ascii="Proxima Nova Rg" w:hAnsi="Proxima Nova Rg" w:cs="Calibri"/>
          <w:b/>
          <w:sz w:val="22"/>
          <w:szCs w:val="22"/>
        </w:rPr>
      </w:pPr>
    </w:p>
    <w:p w14:paraId="4D948DE4" w14:textId="77777777" w:rsidR="00472A5D" w:rsidRDefault="00472A5D" w:rsidP="00F7720C">
      <w:pPr>
        <w:spacing w:after="120"/>
        <w:rPr>
          <w:rFonts w:ascii="Proxima Nova Rg" w:hAnsi="Proxima Nova Rg" w:cs="Calibri"/>
          <w:b/>
          <w:sz w:val="22"/>
          <w:szCs w:val="22"/>
        </w:rPr>
      </w:pPr>
    </w:p>
    <w:p w14:paraId="6CFB6208" w14:textId="77777777" w:rsidR="00472A5D" w:rsidRDefault="00472A5D" w:rsidP="00F7720C">
      <w:pPr>
        <w:spacing w:after="120"/>
        <w:rPr>
          <w:rFonts w:ascii="Proxima Nova Rg" w:hAnsi="Proxima Nova Rg" w:cs="Calibri"/>
          <w:b/>
          <w:sz w:val="22"/>
          <w:szCs w:val="22"/>
        </w:rPr>
      </w:pPr>
    </w:p>
    <w:p w14:paraId="4288D176" w14:textId="77777777" w:rsidR="00472A5D" w:rsidRDefault="00F7720C" w:rsidP="00472A5D">
      <w:pPr>
        <w:spacing w:after="120"/>
        <w:rPr>
          <w:rFonts w:ascii="Proxima Nova Rg" w:hAnsi="Proxima Nova Rg"/>
          <w:sz w:val="22"/>
          <w:szCs w:val="22"/>
        </w:rPr>
      </w:pPr>
      <w:r w:rsidRPr="00472A5D">
        <w:rPr>
          <w:rFonts w:ascii="Proxima Nova Rg" w:hAnsi="Proxima Nova Rg" w:cs="Calibri"/>
          <w:b/>
          <w:sz w:val="22"/>
          <w:szCs w:val="22"/>
        </w:rPr>
        <w:lastRenderedPageBreak/>
        <w:t>Note:</w:t>
      </w:r>
      <w:r w:rsidRPr="00472A5D">
        <w:rPr>
          <w:rFonts w:ascii="Proxima Nova Rg" w:hAnsi="Proxima Nova Rg" w:cs="Calibri"/>
          <w:sz w:val="22"/>
          <w:szCs w:val="22"/>
        </w:rPr>
        <w:t xml:space="preserve"> Western Sahara is a disputed territory, and is on the United Nations’ list of non-self-governing territories. The majority of the territory has been controlled by Morocco since 1975, including the major cities; the remainder is controlled by the Sahrawi Arab Democratic Republic (SADR). The administrative divisions of SADR include Wilayah and Daerah; three Moroccan regions are within or partially within Western Sahara – </w:t>
      </w:r>
      <w:proofErr w:type="spellStart"/>
      <w:r w:rsidRPr="00472A5D">
        <w:rPr>
          <w:rFonts w:ascii="Proxima Nova Rg" w:hAnsi="Proxima Nova Rg" w:cs="Calibri"/>
          <w:sz w:val="22"/>
          <w:szCs w:val="22"/>
        </w:rPr>
        <w:t>Guelmim-Oued</w:t>
      </w:r>
      <w:proofErr w:type="spellEnd"/>
      <w:r w:rsidRPr="00472A5D">
        <w:rPr>
          <w:rFonts w:ascii="Proxima Nova Rg" w:hAnsi="Proxima Nova Rg" w:cs="Calibri"/>
          <w:sz w:val="22"/>
          <w:szCs w:val="22"/>
        </w:rPr>
        <w:t xml:space="preserve"> Noun Region, </w:t>
      </w:r>
      <w:proofErr w:type="spellStart"/>
      <w:r w:rsidRPr="00472A5D">
        <w:rPr>
          <w:rFonts w:ascii="Proxima Nova Rg" w:hAnsi="Proxima Nova Rg" w:cs="Calibri"/>
          <w:sz w:val="22"/>
          <w:szCs w:val="22"/>
        </w:rPr>
        <w:t>Laâyoune-Sakia</w:t>
      </w:r>
      <w:proofErr w:type="spellEnd"/>
      <w:r w:rsidRPr="00472A5D">
        <w:rPr>
          <w:rFonts w:ascii="Proxima Nova Rg" w:hAnsi="Proxima Nova Rg" w:cs="Calibri"/>
          <w:sz w:val="22"/>
          <w:szCs w:val="22"/>
        </w:rPr>
        <w:t xml:space="preserve"> El </w:t>
      </w:r>
      <w:proofErr w:type="spellStart"/>
      <w:r w:rsidRPr="00472A5D">
        <w:rPr>
          <w:rFonts w:ascii="Proxima Nova Rg" w:hAnsi="Proxima Nova Rg" w:cs="Calibri"/>
          <w:sz w:val="22"/>
          <w:szCs w:val="22"/>
        </w:rPr>
        <w:t>Hamra</w:t>
      </w:r>
      <w:proofErr w:type="spellEnd"/>
      <w:r w:rsidRPr="00472A5D">
        <w:rPr>
          <w:rFonts w:ascii="Proxima Nova Rg" w:hAnsi="Proxima Nova Rg" w:cs="Calibri"/>
          <w:sz w:val="22"/>
          <w:szCs w:val="22"/>
        </w:rPr>
        <w:t xml:space="preserve"> Region and </w:t>
      </w:r>
      <w:proofErr w:type="spellStart"/>
      <w:r w:rsidRPr="00472A5D">
        <w:rPr>
          <w:rFonts w:ascii="Proxima Nova Rg" w:hAnsi="Proxima Nova Rg" w:cs="Calibri"/>
          <w:sz w:val="22"/>
          <w:szCs w:val="22"/>
        </w:rPr>
        <w:t>Dakhla-Oued</w:t>
      </w:r>
      <w:proofErr w:type="spellEnd"/>
      <w:r w:rsidRPr="00472A5D">
        <w:rPr>
          <w:rFonts w:ascii="Proxima Nova Rg" w:hAnsi="Proxima Nova Rg" w:cs="Calibri"/>
          <w:sz w:val="22"/>
          <w:szCs w:val="22"/>
        </w:rPr>
        <w:t xml:space="preserve"> Ed-Dahab Region.</w:t>
      </w:r>
      <w:bookmarkStart w:id="1" w:name="OLE_LINK8"/>
      <w:bookmarkStart w:id="2" w:name="OLE_LINK9"/>
      <w:r w:rsidRPr="00472A5D">
        <w:rPr>
          <w:rFonts w:ascii="Proxima Nova Rg" w:hAnsi="Proxima Nova Rg" w:cs="Calibri"/>
          <w:sz w:val="22"/>
          <w:szCs w:val="22"/>
        </w:rPr>
        <w:t xml:space="preserve"> We have assumed that Moroccan legislation is applicable in the Moroccan-controlled part of the territory, but we have been unable to confirm this or details of any other relevant legislation.</w:t>
      </w:r>
      <w:bookmarkEnd w:id="0"/>
      <w:bookmarkEnd w:id="1"/>
      <w:bookmarkEnd w:id="2"/>
    </w:p>
    <w:p w14:paraId="7A66D33B" w14:textId="77777777" w:rsidR="00472A5D" w:rsidRDefault="00472A5D" w:rsidP="00472A5D">
      <w:pPr>
        <w:spacing w:after="120"/>
        <w:rPr>
          <w:rFonts w:ascii="Proxima Nova Rg" w:hAnsi="Proxima Nova Rg"/>
          <w:sz w:val="22"/>
          <w:szCs w:val="22"/>
        </w:rPr>
      </w:pPr>
    </w:p>
    <w:p w14:paraId="7A722C28" w14:textId="260A763D" w:rsidR="00BA270B" w:rsidRPr="00472A5D" w:rsidRDefault="00B439AA" w:rsidP="00472A5D">
      <w:pPr>
        <w:spacing w:after="120"/>
        <w:rPr>
          <w:rFonts w:ascii="Proxima Nova Rg" w:hAnsi="Proxima Nova Rg"/>
          <w:sz w:val="22"/>
          <w:szCs w:val="22"/>
        </w:rPr>
      </w:pPr>
      <w:r w:rsidRPr="002A43FA">
        <w:rPr>
          <w:rFonts w:ascii="Proxima Nova Rg" w:hAnsi="Proxima Nova Rg" w:cstheme="minorHAnsi"/>
          <w:b/>
          <w:sz w:val="28"/>
          <w:szCs w:val="28"/>
        </w:rPr>
        <w:t>Current l</w:t>
      </w:r>
      <w:r w:rsidR="00BA270B" w:rsidRPr="002A43FA">
        <w:rPr>
          <w:rFonts w:ascii="Proxima Nova Rg" w:hAnsi="Proxima Nova Rg" w:cstheme="minorHAnsi"/>
          <w:b/>
          <w:sz w:val="28"/>
          <w:szCs w:val="28"/>
        </w:rPr>
        <w:t>egality of corporal punishment</w:t>
      </w:r>
    </w:p>
    <w:p w14:paraId="7A722C29" w14:textId="6DB5BC53" w:rsidR="00EE5054" w:rsidRPr="00E73B19" w:rsidRDefault="00EE5054" w:rsidP="00BB7DC3">
      <w:pPr>
        <w:pStyle w:val="Heading3"/>
        <w:spacing w:before="0" w:after="120"/>
        <w:rPr>
          <w:rFonts w:ascii="Proxima Nova Rg" w:hAnsi="Proxima Nova Rg" w:cstheme="minorHAnsi"/>
          <w:color w:val="ECA145"/>
          <w:sz w:val="22"/>
          <w:szCs w:val="22"/>
        </w:rPr>
      </w:pPr>
      <w:r w:rsidRPr="00E73B19">
        <w:rPr>
          <w:rFonts w:ascii="Proxima Nova Rg" w:hAnsi="Proxima Nova Rg" w:cstheme="minorHAnsi"/>
          <w:color w:val="ECA145"/>
          <w:sz w:val="22"/>
          <w:szCs w:val="22"/>
        </w:rPr>
        <w:t>Home</w:t>
      </w:r>
    </w:p>
    <w:p w14:paraId="1DBAA039" w14:textId="77777777" w:rsidR="00F7720C" w:rsidRPr="00472A5D" w:rsidRDefault="00F7720C" w:rsidP="00F7720C">
      <w:pPr>
        <w:spacing w:after="120"/>
        <w:rPr>
          <w:rFonts w:ascii="Proxima Nova Rg" w:hAnsi="Proxima Nova Rg" w:cs="Calibri"/>
          <w:sz w:val="22"/>
          <w:szCs w:val="22"/>
        </w:rPr>
      </w:pPr>
      <w:r w:rsidRPr="00472A5D">
        <w:rPr>
          <w:rFonts w:ascii="Proxima Nova Rg" w:hAnsi="Proxima Nova Rg" w:cs="Calibri"/>
          <w:sz w:val="22"/>
          <w:szCs w:val="22"/>
        </w:rPr>
        <w:t xml:space="preserve">Corporal punishment is lawful in the home. The Constitution 1999 of the SADR prohibits </w:t>
      </w:r>
      <w:r w:rsidRPr="00472A5D">
        <w:rPr>
          <w:rFonts w:ascii="Proxima Nova Rg" w:eastAsia="Calibri" w:hAnsi="Proxima Nova Rg" w:cs="Calibri"/>
          <w:color w:val="000000"/>
          <w:sz w:val="22"/>
          <w:szCs w:val="22"/>
          <w:lang w:eastAsia="en-GB"/>
        </w:rPr>
        <w:t xml:space="preserve">violations of human dignity or honour and torture or physical or psychological violence (art. 28), and guarantees children’s right to education (art. 36). Its article 39 recognises the importance of the family unit and highlights children’s need for protection; article 50 states that the protection and promotion of the family, including the education of children, is the duty of parents. </w:t>
      </w:r>
      <w:r w:rsidRPr="00472A5D">
        <w:rPr>
          <w:rFonts w:ascii="Proxima Nova Rg" w:hAnsi="Proxima Nova Rg" w:cs="Calibri"/>
          <w:sz w:val="22"/>
          <w:szCs w:val="22"/>
        </w:rPr>
        <w:t>It appears that the Penal Code of the SADR criminalises assault, but this is not interpreted as prohibiting all corporal punishment.</w:t>
      </w:r>
      <w:r w:rsidRPr="00472A5D">
        <w:rPr>
          <w:rStyle w:val="FootnoteReference"/>
          <w:rFonts w:ascii="Proxima Nova Rg" w:hAnsi="Proxima Nova Rg" w:cs="Calibri"/>
          <w:sz w:val="22"/>
          <w:szCs w:val="22"/>
        </w:rPr>
        <w:footnoteReference w:id="2"/>
      </w:r>
    </w:p>
    <w:p w14:paraId="1BA16A06" w14:textId="77777777" w:rsidR="00F7720C" w:rsidRPr="00472A5D" w:rsidRDefault="00F7720C" w:rsidP="00F7720C">
      <w:pPr>
        <w:spacing w:after="120"/>
        <w:rPr>
          <w:rFonts w:ascii="Proxima Nova Rg" w:hAnsi="Proxima Nova Rg" w:cs="Calibri"/>
          <w:sz w:val="22"/>
          <w:szCs w:val="22"/>
        </w:rPr>
      </w:pPr>
    </w:p>
    <w:p w14:paraId="1A6D2E51" w14:textId="77777777" w:rsidR="00F7720C" w:rsidRPr="00E73B19" w:rsidRDefault="00F7720C" w:rsidP="00F7720C">
      <w:pPr>
        <w:pStyle w:val="Heading3"/>
        <w:spacing w:before="0" w:after="120"/>
        <w:rPr>
          <w:rFonts w:ascii="Proxima Nova Rg" w:hAnsi="Proxima Nova Rg" w:cstheme="minorHAnsi"/>
          <w:color w:val="ECA145"/>
          <w:sz w:val="22"/>
          <w:szCs w:val="22"/>
        </w:rPr>
      </w:pPr>
      <w:r w:rsidRPr="00E73B19">
        <w:rPr>
          <w:rFonts w:ascii="Proxima Nova Rg" w:hAnsi="Proxima Nova Rg" w:cstheme="minorHAnsi"/>
          <w:color w:val="ECA145"/>
          <w:sz w:val="22"/>
          <w:szCs w:val="22"/>
        </w:rPr>
        <w:t>Alternative care settings</w:t>
      </w:r>
    </w:p>
    <w:p w14:paraId="69968D80" w14:textId="77777777" w:rsidR="00F7720C" w:rsidRPr="00472A5D" w:rsidRDefault="00F7720C" w:rsidP="00F7720C">
      <w:pPr>
        <w:spacing w:after="120"/>
        <w:rPr>
          <w:rFonts w:ascii="Proxima Nova Rg" w:hAnsi="Proxima Nova Rg" w:cs="Calibri"/>
          <w:sz w:val="22"/>
          <w:szCs w:val="22"/>
        </w:rPr>
      </w:pPr>
      <w:r w:rsidRPr="00472A5D">
        <w:rPr>
          <w:rFonts w:ascii="Proxima Nova Rg" w:hAnsi="Proxima Nova Rg" w:cs="Calibri"/>
          <w:sz w:val="22"/>
          <w:szCs w:val="22"/>
        </w:rPr>
        <w:t>It appears that there is no explicit prohibition of corporal punishment in alternative care settings, but have been unable to confirm this.</w:t>
      </w:r>
    </w:p>
    <w:p w14:paraId="4FBF4A8E" w14:textId="77777777" w:rsidR="00F7720C" w:rsidRPr="00472A5D" w:rsidRDefault="00F7720C" w:rsidP="00F7720C">
      <w:pPr>
        <w:spacing w:after="120"/>
        <w:rPr>
          <w:rFonts w:ascii="Proxima Nova Rg" w:hAnsi="Proxima Nova Rg" w:cs="Calibri"/>
          <w:sz w:val="22"/>
          <w:szCs w:val="22"/>
        </w:rPr>
      </w:pPr>
    </w:p>
    <w:p w14:paraId="789C085E" w14:textId="77777777" w:rsidR="00F7720C" w:rsidRPr="00E73B19" w:rsidRDefault="00F7720C" w:rsidP="00F7720C">
      <w:pPr>
        <w:pStyle w:val="Heading3"/>
        <w:spacing w:before="0" w:after="120"/>
        <w:rPr>
          <w:rFonts w:ascii="Proxima Nova Rg" w:hAnsi="Proxima Nova Rg" w:cstheme="minorHAnsi"/>
          <w:color w:val="ECA145"/>
          <w:sz w:val="22"/>
          <w:szCs w:val="22"/>
        </w:rPr>
      </w:pPr>
      <w:r w:rsidRPr="00E73B19">
        <w:rPr>
          <w:rFonts w:ascii="Proxima Nova Rg" w:hAnsi="Proxima Nova Rg" w:cstheme="minorHAnsi"/>
          <w:color w:val="ECA145"/>
          <w:sz w:val="22"/>
          <w:szCs w:val="22"/>
        </w:rPr>
        <w:t>Day care</w:t>
      </w:r>
    </w:p>
    <w:p w14:paraId="14F9F5BD" w14:textId="77777777" w:rsidR="00F7720C" w:rsidRPr="00472A5D" w:rsidRDefault="00F7720C" w:rsidP="00F7720C">
      <w:pPr>
        <w:spacing w:after="120"/>
        <w:rPr>
          <w:rFonts w:ascii="Proxima Nova Rg" w:hAnsi="Proxima Nova Rg" w:cs="Calibri"/>
          <w:sz w:val="22"/>
          <w:szCs w:val="22"/>
        </w:rPr>
      </w:pPr>
      <w:r w:rsidRPr="00472A5D">
        <w:rPr>
          <w:rFonts w:ascii="Proxima Nova Rg" w:hAnsi="Proxima Nova Rg" w:cs="Calibri"/>
          <w:sz w:val="22"/>
          <w:szCs w:val="22"/>
        </w:rPr>
        <w:t>We suspect that there is no explicit prohibition of corporal punishment in day care settings but have been unable to confirm this.</w:t>
      </w:r>
    </w:p>
    <w:p w14:paraId="5455033D" w14:textId="77777777" w:rsidR="00F7720C" w:rsidRPr="00472A5D" w:rsidRDefault="00F7720C" w:rsidP="00F7720C">
      <w:pPr>
        <w:spacing w:after="120"/>
        <w:rPr>
          <w:rFonts w:ascii="Proxima Nova Rg" w:hAnsi="Proxima Nova Rg" w:cs="Calibri"/>
          <w:sz w:val="22"/>
          <w:szCs w:val="22"/>
        </w:rPr>
      </w:pPr>
    </w:p>
    <w:p w14:paraId="5C6A221C" w14:textId="77777777" w:rsidR="00F7720C" w:rsidRPr="00E73B19" w:rsidRDefault="00F7720C" w:rsidP="00F7720C">
      <w:pPr>
        <w:pStyle w:val="Heading3"/>
        <w:spacing w:before="0" w:after="120"/>
        <w:rPr>
          <w:rFonts w:ascii="Proxima Nova Rg" w:hAnsi="Proxima Nova Rg" w:cstheme="minorHAnsi"/>
          <w:color w:val="ECA145"/>
          <w:sz w:val="22"/>
          <w:szCs w:val="22"/>
        </w:rPr>
      </w:pPr>
      <w:r w:rsidRPr="00E73B19">
        <w:rPr>
          <w:rFonts w:ascii="Proxima Nova Rg" w:hAnsi="Proxima Nova Rg" w:cstheme="minorHAnsi"/>
          <w:color w:val="ECA145"/>
          <w:sz w:val="22"/>
          <w:szCs w:val="22"/>
        </w:rPr>
        <w:t>Schools</w:t>
      </w:r>
    </w:p>
    <w:p w14:paraId="6EAB7C0A" w14:textId="77777777" w:rsidR="00F7720C" w:rsidRPr="00472A5D" w:rsidRDefault="00F7720C" w:rsidP="00F7720C">
      <w:pPr>
        <w:spacing w:after="120"/>
        <w:rPr>
          <w:rFonts w:ascii="Proxima Nova Rg" w:hAnsi="Proxima Nova Rg" w:cs="Calibri"/>
          <w:b/>
          <w:sz w:val="22"/>
          <w:szCs w:val="22"/>
        </w:rPr>
      </w:pPr>
      <w:r w:rsidRPr="00472A5D">
        <w:rPr>
          <w:rFonts w:ascii="Proxima Nova Rg" w:hAnsi="Proxima Nova Rg" w:cs="Calibri"/>
          <w:sz w:val="22"/>
          <w:szCs w:val="22"/>
        </w:rPr>
        <w:t>We believe that there is no explicit prohibition in legislation of corporal punishment in educational settings, as under Moroccan law, but have been unable to confirm this.</w:t>
      </w:r>
    </w:p>
    <w:p w14:paraId="43C26CBD" w14:textId="77777777" w:rsidR="00F7720C" w:rsidRPr="00472A5D" w:rsidRDefault="00F7720C" w:rsidP="00F7720C">
      <w:pPr>
        <w:spacing w:after="120"/>
        <w:rPr>
          <w:rFonts w:ascii="Proxima Nova Rg" w:hAnsi="Proxima Nova Rg" w:cs="Calibri"/>
          <w:sz w:val="22"/>
          <w:szCs w:val="22"/>
        </w:rPr>
      </w:pPr>
    </w:p>
    <w:p w14:paraId="14D27816" w14:textId="77777777" w:rsidR="00F7720C" w:rsidRPr="00E73B19" w:rsidRDefault="00F7720C" w:rsidP="00F7720C">
      <w:pPr>
        <w:pStyle w:val="Heading3"/>
        <w:spacing w:before="0" w:after="120"/>
        <w:rPr>
          <w:rFonts w:ascii="Proxima Nova Rg" w:hAnsi="Proxima Nova Rg" w:cstheme="minorHAnsi"/>
          <w:color w:val="ECA145"/>
          <w:sz w:val="22"/>
          <w:szCs w:val="22"/>
        </w:rPr>
      </w:pPr>
      <w:r w:rsidRPr="00E73B19">
        <w:rPr>
          <w:rFonts w:ascii="Proxima Nova Rg" w:hAnsi="Proxima Nova Rg" w:cstheme="minorHAnsi"/>
          <w:color w:val="ECA145"/>
          <w:sz w:val="22"/>
          <w:szCs w:val="22"/>
        </w:rPr>
        <w:t>Penal institutions</w:t>
      </w:r>
    </w:p>
    <w:p w14:paraId="6955AD45" w14:textId="77777777" w:rsidR="00F7720C" w:rsidRPr="00472A5D" w:rsidRDefault="00F7720C" w:rsidP="00F7720C">
      <w:pPr>
        <w:spacing w:after="120"/>
        <w:rPr>
          <w:rFonts w:ascii="Proxima Nova Rg" w:hAnsi="Proxima Nova Rg" w:cs="Calibri"/>
          <w:sz w:val="22"/>
          <w:szCs w:val="22"/>
        </w:rPr>
      </w:pPr>
      <w:r w:rsidRPr="00472A5D">
        <w:rPr>
          <w:rFonts w:ascii="Proxima Nova Rg" w:hAnsi="Proxima Nova Rg" w:cs="Calibri"/>
          <w:sz w:val="22"/>
          <w:szCs w:val="22"/>
        </w:rPr>
        <w:t>We suspect that corporal punishment is unlawful as a disciplinary measure in penal institutions, as under Moroccan law, but have been unable to verify this. There have been reports of torture on detained Saharans, including on children.</w:t>
      </w:r>
      <w:r w:rsidRPr="00472A5D">
        <w:rPr>
          <w:rStyle w:val="FootnoteReference"/>
          <w:rFonts w:ascii="Proxima Nova Rg" w:hAnsi="Proxima Nova Rg" w:cs="Calibri"/>
          <w:sz w:val="22"/>
          <w:szCs w:val="22"/>
        </w:rPr>
        <w:footnoteReference w:id="3"/>
      </w:r>
    </w:p>
    <w:p w14:paraId="16E522A2" w14:textId="77777777" w:rsidR="00F7720C" w:rsidRPr="00472A5D" w:rsidRDefault="00F7720C" w:rsidP="00F7720C">
      <w:pPr>
        <w:spacing w:after="120"/>
        <w:rPr>
          <w:rFonts w:ascii="Proxima Nova Rg" w:hAnsi="Proxima Nova Rg" w:cs="Calibri"/>
          <w:sz w:val="22"/>
          <w:szCs w:val="22"/>
        </w:rPr>
      </w:pPr>
      <w:r w:rsidRPr="00472A5D">
        <w:rPr>
          <w:rFonts w:ascii="Proxima Nova Rg" w:hAnsi="Proxima Nova Rg" w:cs="Calibri"/>
          <w:sz w:val="22"/>
          <w:szCs w:val="22"/>
        </w:rPr>
        <w:t>Prisons are governed by SADR Law No. 97-07 of 9 November 1996 establishing the status of prisons. It sets out the rules for the treatment of prisoners, including enforcement of the sentences within limits guaranteeing physical integrity and honour and without using physical or oral violence on prisoners.</w:t>
      </w:r>
      <w:r w:rsidRPr="00472A5D">
        <w:rPr>
          <w:rStyle w:val="FootnoteReference"/>
          <w:rFonts w:ascii="Proxima Nova Rg" w:hAnsi="Proxima Nova Rg" w:cs="Calibri"/>
          <w:sz w:val="22"/>
          <w:szCs w:val="22"/>
        </w:rPr>
        <w:footnoteReference w:id="4"/>
      </w:r>
      <w:r w:rsidRPr="00472A5D">
        <w:rPr>
          <w:rFonts w:ascii="Proxima Nova Rg" w:hAnsi="Proxima Nova Rg" w:cs="Calibri"/>
          <w:sz w:val="22"/>
          <w:szCs w:val="22"/>
        </w:rPr>
        <w:t xml:space="preserve"> There does not appear to be an explicit prohibition of corporal punishment.</w:t>
      </w:r>
    </w:p>
    <w:p w14:paraId="6F6E7046" w14:textId="77777777" w:rsidR="00F7720C" w:rsidRPr="00472A5D" w:rsidRDefault="00F7720C" w:rsidP="00F7720C">
      <w:pPr>
        <w:spacing w:after="120"/>
        <w:rPr>
          <w:rFonts w:ascii="Proxima Nova Rg" w:hAnsi="Proxima Nova Rg" w:cs="Calibri"/>
          <w:sz w:val="22"/>
          <w:szCs w:val="22"/>
        </w:rPr>
      </w:pPr>
    </w:p>
    <w:p w14:paraId="7AD61BF2" w14:textId="77777777" w:rsidR="00F7720C" w:rsidRPr="00E73B19" w:rsidRDefault="00F7720C" w:rsidP="00F7720C">
      <w:pPr>
        <w:pStyle w:val="Heading3"/>
        <w:spacing w:before="0" w:after="120"/>
        <w:rPr>
          <w:rFonts w:ascii="Proxima Nova Rg" w:hAnsi="Proxima Nova Rg" w:cstheme="minorHAnsi"/>
          <w:color w:val="ECA145"/>
          <w:sz w:val="22"/>
          <w:szCs w:val="22"/>
        </w:rPr>
      </w:pPr>
      <w:r w:rsidRPr="00E73B19">
        <w:rPr>
          <w:rFonts w:ascii="Proxima Nova Rg" w:hAnsi="Proxima Nova Rg" w:cstheme="minorHAnsi"/>
          <w:color w:val="ECA145"/>
          <w:sz w:val="22"/>
          <w:szCs w:val="22"/>
        </w:rPr>
        <w:t>Sentence for crime</w:t>
      </w:r>
    </w:p>
    <w:p w14:paraId="02FB1020" w14:textId="77777777" w:rsidR="00F7720C" w:rsidRPr="00472A5D" w:rsidRDefault="00F7720C" w:rsidP="00F7720C">
      <w:pPr>
        <w:spacing w:after="120"/>
        <w:rPr>
          <w:rFonts w:ascii="Proxima Nova Rg" w:hAnsi="Proxima Nova Rg" w:cs="Calibri"/>
          <w:b/>
          <w:sz w:val="22"/>
          <w:szCs w:val="22"/>
        </w:rPr>
      </w:pPr>
      <w:r w:rsidRPr="00472A5D">
        <w:rPr>
          <w:rFonts w:ascii="Proxima Nova Rg" w:hAnsi="Proxima Nova Rg" w:cs="Calibri"/>
          <w:sz w:val="22"/>
          <w:szCs w:val="22"/>
        </w:rPr>
        <w:t>We suspect that corporal punishment is unlawful as a sentence for crime, as under Moroccan law, but have been unable to verify this.</w:t>
      </w:r>
    </w:p>
    <w:p w14:paraId="2396A7DC" w14:textId="77777777" w:rsidR="00C25080" w:rsidRPr="002A43FA" w:rsidRDefault="00C25080" w:rsidP="00BB7DC3">
      <w:pPr>
        <w:spacing w:after="120"/>
        <w:rPr>
          <w:rFonts w:ascii="Proxima Nova Rg" w:hAnsi="Proxima Nova Rg" w:cstheme="minorHAnsi"/>
        </w:rPr>
      </w:pPr>
    </w:p>
    <w:p w14:paraId="05F1357F" w14:textId="477A1169" w:rsidR="00C25080" w:rsidRPr="002A43FA" w:rsidRDefault="00C25080" w:rsidP="00C25080">
      <w:pPr>
        <w:pStyle w:val="Heading2"/>
        <w:spacing w:after="120"/>
        <w:rPr>
          <w:rFonts w:ascii="Proxima Nova Rg" w:eastAsia="Calibri" w:hAnsi="Proxima Nova Rg" w:cstheme="minorHAnsi"/>
          <w:bCs w:val="0"/>
          <w:sz w:val="28"/>
          <w:szCs w:val="28"/>
          <w:lang w:eastAsia="en-GB"/>
        </w:rPr>
      </w:pPr>
      <w:r w:rsidRPr="002A43FA">
        <w:rPr>
          <w:rFonts w:ascii="Proxima Nova Rg" w:eastAsia="Calibri" w:hAnsi="Proxima Nova Rg" w:cstheme="minorHAnsi"/>
          <w:sz w:val="28"/>
          <w:szCs w:val="28"/>
          <w:lang w:eastAsia="en-GB"/>
        </w:rPr>
        <w:t xml:space="preserve">Universal Periodic Review of </w:t>
      </w:r>
      <w:r w:rsidR="00F7720C" w:rsidRPr="002A43FA">
        <w:rPr>
          <w:rFonts w:ascii="Proxima Nova Rg" w:eastAsia="Calibri" w:hAnsi="Proxima Nova Rg" w:cstheme="minorHAnsi"/>
          <w:sz w:val="28"/>
          <w:szCs w:val="28"/>
          <w:lang w:eastAsia="en-GB"/>
        </w:rPr>
        <w:t>Western Sahara’s</w:t>
      </w:r>
      <w:r w:rsidRPr="002A43FA">
        <w:rPr>
          <w:rFonts w:ascii="Proxima Nova Rg" w:eastAsia="Calibri" w:hAnsi="Proxima Nova Rg" w:cstheme="minorHAnsi"/>
          <w:sz w:val="28"/>
          <w:szCs w:val="28"/>
          <w:lang w:eastAsia="en-GB"/>
        </w:rPr>
        <w:t xml:space="preserve"> human rights record</w:t>
      </w:r>
    </w:p>
    <w:p w14:paraId="05AD2383" w14:textId="77777777" w:rsidR="00F7720C" w:rsidRPr="00472A5D" w:rsidRDefault="00F7720C" w:rsidP="00F7720C">
      <w:pPr>
        <w:spacing w:after="120"/>
        <w:rPr>
          <w:rFonts w:ascii="Proxima Nova Rg" w:hAnsi="Proxima Nova Rg" w:cs="Calibri"/>
          <w:sz w:val="22"/>
          <w:szCs w:val="22"/>
        </w:rPr>
      </w:pPr>
      <w:r w:rsidRPr="00472A5D">
        <w:rPr>
          <w:rFonts w:ascii="Proxima Nova Rg" w:hAnsi="Proxima Nova Rg" w:cs="Calibri"/>
          <w:sz w:val="22"/>
          <w:szCs w:val="22"/>
        </w:rPr>
        <w:t>Western Sahara is not a UN member state and as such does not undergo the Universal Periodic Review independently; rather it is examined with Morocco.</w:t>
      </w:r>
    </w:p>
    <w:p w14:paraId="5E37FAFB" w14:textId="77777777" w:rsidR="00F7720C" w:rsidRPr="00472A5D" w:rsidRDefault="00F7720C" w:rsidP="00F7720C">
      <w:pPr>
        <w:spacing w:after="120"/>
        <w:rPr>
          <w:rFonts w:ascii="Proxima Nova Rg" w:hAnsi="Proxima Nova Rg" w:cs="Calibri"/>
          <w:sz w:val="22"/>
          <w:szCs w:val="22"/>
        </w:rPr>
      </w:pPr>
    </w:p>
    <w:p w14:paraId="24A45756" w14:textId="77777777" w:rsidR="00F7720C" w:rsidRPr="002A43FA" w:rsidRDefault="00F7720C" w:rsidP="00F7720C">
      <w:pPr>
        <w:pStyle w:val="Heading2"/>
        <w:spacing w:after="120"/>
        <w:rPr>
          <w:rFonts w:ascii="Proxima Nova Rg" w:eastAsia="Calibri" w:hAnsi="Proxima Nova Rg" w:cstheme="minorHAnsi"/>
          <w:sz w:val="28"/>
          <w:szCs w:val="28"/>
          <w:lang w:eastAsia="en-GB"/>
        </w:rPr>
      </w:pPr>
      <w:bookmarkStart w:id="4" w:name="_Toc197483587"/>
      <w:r w:rsidRPr="002A43FA">
        <w:rPr>
          <w:rFonts w:ascii="Proxima Nova Rg" w:eastAsia="Calibri" w:hAnsi="Proxima Nova Rg" w:cstheme="minorHAnsi"/>
          <w:sz w:val="28"/>
          <w:szCs w:val="28"/>
          <w:lang w:eastAsia="en-GB"/>
        </w:rPr>
        <w:t>Recommendations by human rights treaty bodies</w:t>
      </w:r>
      <w:bookmarkEnd w:id="4"/>
    </w:p>
    <w:p w14:paraId="4FB74426" w14:textId="77777777" w:rsidR="00F7720C" w:rsidRPr="00472A5D" w:rsidRDefault="00F7720C" w:rsidP="00F7720C">
      <w:pPr>
        <w:spacing w:after="120"/>
        <w:rPr>
          <w:rFonts w:ascii="Proxima Nova Rg" w:eastAsia="Calibri" w:hAnsi="Proxima Nova Rg" w:cs="Calibri"/>
          <w:bCs/>
          <w:sz w:val="22"/>
          <w:szCs w:val="22"/>
          <w:lang w:eastAsia="en-GB"/>
        </w:rPr>
      </w:pPr>
      <w:r w:rsidRPr="00472A5D">
        <w:rPr>
          <w:rFonts w:ascii="Proxima Nova Rg" w:eastAsia="Calibri" w:hAnsi="Proxima Nova Rg" w:cs="Calibri"/>
          <w:bCs/>
          <w:sz w:val="22"/>
          <w:szCs w:val="22"/>
          <w:lang w:eastAsia="en-GB"/>
        </w:rPr>
        <w:t>Western Sahara has not ratified any UN human rights treaties and so does not undergo examination by the treaty monitoring bodies. It has ratified the African Charter on Human and Peoples’ Rights but no recommendation on corporal punishment has yet been extended by the African Commission on Human and Peoples’ Rights.</w:t>
      </w:r>
    </w:p>
    <w:p w14:paraId="44BE51B4" w14:textId="77777777" w:rsidR="00F7720C" w:rsidRPr="002A43FA" w:rsidRDefault="00F7720C" w:rsidP="00F7720C">
      <w:pPr>
        <w:spacing w:after="120"/>
        <w:rPr>
          <w:rFonts w:ascii="Proxima Nova Rg" w:eastAsia="Calibri" w:hAnsi="Proxima Nova Rg" w:cs="Calibri"/>
          <w:bCs/>
          <w:lang w:eastAsia="en-GB"/>
        </w:rPr>
      </w:pPr>
    </w:p>
    <w:p w14:paraId="54512F72" w14:textId="77777777" w:rsidR="00F7720C" w:rsidRPr="002A43FA" w:rsidRDefault="00F7720C" w:rsidP="00F7720C">
      <w:pPr>
        <w:pStyle w:val="Heading2"/>
        <w:spacing w:after="120"/>
        <w:rPr>
          <w:rFonts w:ascii="Proxima Nova Rg" w:eastAsia="Calibri" w:hAnsi="Proxima Nova Rg" w:cstheme="minorHAnsi"/>
          <w:sz w:val="28"/>
          <w:szCs w:val="28"/>
          <w:lang w:eastAsia="en-GB"/>
        </w:rPr>
      </w:pPr>
      <w:bookmarkStart w:id="5" w:name="_Toc197483586"/>
      <w:r w:rsidRPr="002A43FA">
        <w:rPr>
          <w:rFonts w:ascii="Proxima Nova Rg" w:eastAsia="Calibri" w:hAnsi="Proxima Nova Rg" w:cstheme="minorHAnsi"/>
          <w:sz w:val="28"/>
          <w:szCs w:val="28"/>
          <w:lang w:eastAsia="en-GB"/>
        </w:rPr>
        <w:t>Prevalence/attitudinal research</w:t>
      </w:r>
      <w:bookmarkEnd w:id="5"/>
      <w:r w:rsidRPr="002A43FA">
        <w:rPr>
          <w:rFonts w:ascii="Proxima Nova Rg" w:eastAsia="Calibri" w:hAnsi="Proxima Nova Rg" w:cstheme="minorHAnsi"/>
          <w:sz w:val="28"/>
          <w:szCs w:val="28"/>
          <w:lang w:eastAsia="en-GB"/>
        </w:rPr>
        <w:t xml:space="preserve"> in the last ten years</w:t>
      </w:r>
    </w:p>
    <w:p w14:paraId="49960613" w14:textId="77777777" w:rsidR="00F7720C" w:rsidRPr="00472A5D" w:rsidRDefault="00F7720C" w:rsidP="00F7720C">
      <w:pPr>
        <w:spacing w:after="120"/>
        <w:rPr>
          <w:rFonts w:ascii="Proxima Nova Rg" w:hAnsi="Proxima Nova Rg" w:cs="Calibri"/>
          <w:sz w:val="22"/>
          <w:szCs w:val="22"/>
        </w:rPr>
      </w:pPr>
      <w:r w:rsidRPr="00472A5D">
        <w:rPr>
          <w:rFonts w:ascii="Proxima Nova Rg" w:hAnsi="Proxima Nova Rg" w:cs="Calibri"/>
          <w:sz w:val="22"/>
          <w:szCs w:val="22"/>
        </w:rPr>
        <w:t>None identified.</w:t>
      </w:r>
    </w:p>
    <w:p w14:paraId="33E6844F" w14:textId="77777777" w:rsidR="00472A5D" w:rsidRDefault="00472A5D" w:rsidP="00472A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72A5D" w:rsidRPr="00C42807" w14:paraId="0497A2C1" w14:textId="77777777" w:rsidTr="007F7BBA">
        <w:tc>
          <w:tcPr>
            <w:tcW w:w="9922" w:type="dxa"/>
            <w:vAlign w:val="center"/>
          </w:tcPr>
          <w:p w14:paraId="2D6E8957" w14:textId="77777777" w:rsidR="00472A5D" w:rsidRPr="00C42807" w:rsidRDefault="00472A5D" w:rsidP="007F7BB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84B78EA" w14:textId="77777777" w:rsidR="00472A5D" w:rsidRDefault="00472A5D" w:rsidP="00472A5D"/>
    <w:p w14:paraId="54008309" w14:textId="75DD9DD4" w:rsidR="00C25080" w:rsidRPr="002A43FA" w:rsidRDefault="00C25080" w:rsidP="00F7720C">
      <w:pPr>
        <w:spacing w:after="120"/>
        <w:rPr>
          <w:rFonts w:ascii="Proxima Nova Rg" w:eastAsia="Calibri" w:hAnsi="Proxima Nova Rg" w:cstheme="minorHAnsi"/>
          <w:sz w:val="20"/>
          <w:szCs w:val="20"/>
          <w:lang w:val="en-US" w:eastAsia="en-GB"/>
        </w:rPr>
      </w:pPr>
    </w:p>
    <w:sectPr w:rsidR="00C25080" w:rsidRPr="002A43FA" w:rsidSect="007C3838">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1A24" w14:textId="77777777" w:rsidR="00391D93" w:rsidRDefault="00391D93" w:rsidP="00323C9D">
      <w:r>
        <w:separator/>
      </w:r>
    </w:p>
    <w:p w14:paraId="1F6392A6" w14:textId="77777777" w:rsidR="00391D93" w:rsidRDefault="00391D93"/>
  </w:endnote>
  <w:endnote w:type="continuationSeparator" w:id="0">
    <w:p w14:paraId="23EDD88F" w14:textId="77777777" w:rsidR="00391D93" w:rsidRDefault="00391D93" w:rsidP="00323C9D">
      <w:r>
        <w:continuationSeparator/>
      </w:r>
    </w:p>
    <w:p w14:paraId="7699B645" w14:textId="77777777" w:rsidR="00391D93" w:rsidRDefault="00391D93"/>
  </w:endnote>
  <w:endnote w:type="continuationNotice" w:id="1">
    <w:p w14:paraId="4BEBBC70" w14:textId="77777777" w:rsidR="00391D93" w:rsidRDefault="00391D93"/>
    <w:p w14:paraId="2DA8E0AB" w14:textId="77777777" w:rsidR="00391D93" w:rsidRDefault="00391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56A7D3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6062C">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987A" w14:textId="77777777" w:rsidR="00391D93" w:rsidRDefault="00391D93" w:rsidP="00323C9D">
      <w:r>
        <w:separator/>
      </w:r>
    </w:p>
    <w:p w14:paraId="626E55BD" w14:textId="77777777" w:rsidR="00391D93" w:rsidRDefault="00391D93"/>
  </w:footnote>
  <w:footnote w:type="continuationSeparator" w:id="0">
    <w:p w14:paraId="3E663484" w14:textId="77777777" w:rsidR="00391D93" w:rsidRDefault="00391D93" w:rsidP="00323C9D">
      <w:r>
        <w:continuationSeparator/>
      </w:r>
    </w:p>
    <w:p w14:paraId="71F98A6F" w14:textId="77777777" w:rsidR="00391D93" w:rsidRDefault="00391D93"/>
  </w:footnote>
  <w:footnote w:type="continuationNotice" w:id="1">
    <w:p w14:paraId="09081D7C" w14:textId="77777777" w:rsidR="00391D93" w:rsidRDefault="00391D93"/>
    <w:p w14:paraId="175FDD24" w14:textId="77777777" w:rsidR="00391D93" w:rsidRDefault="00391D93"/>
  </w:footnote>
  <w:footnote w:id="2">
    <w:p w14:paraId="74A63CD1" w14:textId="77777777" w:rsidR="00F7720C" w:rsidRPr="0006062C" w:rsidRDefault="00F7720C" w:rsidP="00F7720C">
      <w:pPr>
        <w:pStyle w:val="FootnoteText"/>
        <w:rPr>
          <w:rFonts w:ascii="Proxima Nova Rg" w:hAnsi="Proxima Nova Rg" w:cs="Calibri"/>
          <w:sz w:val="18"/>
          <w:szCs w:val="18"/>
        </w:rPr>
      </w:pPr>
      <w:bookmarkStart w:id="3" w:name="_GoBack"/>
      <w:r w:rsidRPr="0006062C">
        <w:rPr>
          <w:rStyle w:val="FootnoteReference"/>
          <w:rFonts w:ascii="Proxima Nova Rg" w:hAnsi="Proxima Nova Rg" w:cs="Calibri"/>
          <w:sz w:val="18"/>
          <w:szCs w:val="18"/>
        </w:rPr>
        <w:footnoteRef/>
      </w:r>
      <w:r w:rsidRPr="0006062C">
        <w:rPr>
          <w:rFonts w:ascii="Proxima Nova Rg" w:hAnsi="Proxima Nova Rg" w:cs="Calibri"/>
          <w:sz w:val="18"/>
          <w:szCs w:val="18"/>
        </w:rPr>
        <w:t xml:space="preserve"> October 2011, Periodic report of the SADR to the African Commission on Human and Peoples’ Rights, paras. 72, 83, 121, 131 and 167.</w:t>
      </w:r>
    </w:p>
  </w:footnote>
  <w:footnote w:id="3">
    <w:p w14:paraId="287809AD" w14:textId="77777777" w:rsidR="00F7720C" w:rsidRPr="0006062C" w:rsidRDefault="00F7720C" w:rsidP="00F7720C">
      <w:pPr>
        <w:pStyle w:val="FootnoteText"/>
        <w:rPr>
          <w:rFonts w:ascii="Proxima Nova Rg" w:hAnsi="Proxima Nova Rg" w:cs="Calibri"/>
          <w:sz w:val="18"/>
          <w:szCs w:val="18"/>
          <w:lang w:val="en-US"/>
        </w:rPr>
      </w:pPr>
      <w:r w:rsidRPr="0006062C">
        <w:rPr>
          <w:rStyle w:val="FootnoteReference"/>
          <w:rFonts w:ascii="Proxima Nova Rg" w:hAnsi="Proxima Nova Rg" w:cs="Calibri"/>
          <w:sz w:val="18"/>
          <w:szCs w:val="18"/>
        </w:rPr>
        <w:footnoteRef/>
      </w:r>
      <w:r w:rsidRPr="0006062C">
        <w:rPr>
          <w:rFonts w:ascii="Proxima Nova Rg" w:hAnsi="Proxima Nova Rg" w:cs="Calibri"/>
          <w:sz w:val="18"/>
          <w:szCs w:val="18"/>
        </w:rPr>
        <w:t xml:space="preserve"> </w:t>
      </w:r>
      <w:r w:rsidRPr="0006062C">
        <w:rPr>
          <w:rFonts w:ascii="Proxima Nova Rg" w:hAnsi="Proxima Nova Rg" w:cs="Calibri"/>
          <w:sz w:val="18"/>
          <w:szCs w:val="18"/>
          <w:lang w:val="en-US"/>
        </w:rPr>
        <w:t xml:space="preserve">1 April 2011, S/2011/249, Report of the Secretary-General on the situation concerning Western Sahara, para. 92; see also </w:t>
      </w:r>
      <w:hyperlink r:id="rId1" w:history="1">
        <w:r w:rsidRPr="0006062C">
          <w:rPr>
            <w:rStyle w:val="Hyperlink"/>
            <w:rFonts w:ascii="Proxima Nova Rg" w:hAnsi="Proxima Nova Rg" w:cs="Calibri"/>
            <w:color w:val="auto"/>
            <w:sz w:val="18"/>
            <w:szCs w:val="18"/>
            <w:lang w:val="en-US"/>
          </w:rPr>
          <w:t>https://www.amnesty.org.uk/blogs/childrens-human-rights-network/morocco-child-tortured-and-detained-western-sahara</w:t>
        </w:r>
      </w:hyperlink>
      <w:r w:rsidRPr="0006062C">
        <w:rPr>
          <w:rFonts w:ascii="Proxima Nova Rg" w:hAnsi="Proxima Nova Rg" w:cs="Calibri"/>
          <w:sz w:val="18"/>
          <w:szCs w:val="18"/>
          <w:lang w:val="en-US"/>
        </w:rPr>
        <w:t>, accessed 3 August 2017</w:t>
      </w:r>
    </w:p>
  </w:footnote>
  <w:footnote w:id="4">
    <w:p w14:paraId="2018040C" w14:textId="77777777" w:rsidR="00F7720C" w:rsidRPr="00F7720C" w:rsidRDefault="00F7720C" w:rsidP="00F7720C">
      <w:pPr>
        <w:pStyle w:val="FootnoteText"/>
        <w:rPr>
          <w:rFonts w:ascii="Calibri" w:hAnsi="Calibri" w:cs="Calibri"/>
        </w:rPr>
      </w:pPr>
      <w:r w:rsidRPr="0006062C">
        <w:rPr>
          <w:rStyle w:val="FootnoteReference"/>
          <w:rFonts w:ascii="Proxima Nova Rg" w:hAnsi="Proxima Nova Rg" w:cs="Calibri"/>
          <w:sz w:val="18"/>
          <w:szCs w:val="18"/>
        </w:rPr>
        <w:footnoteRef/>
      </w:r>
      <w:r w:rsidRPr="0006062C">
        <w:rPr>
          <w:rFonts w:ascii="Proxima Nova Rg" w:hAnsi="Proxima Nova Rg" w:cs="Calibri"/>
          <w:sz w:val="18"/>
          <w:szCs w:val="18"/>
        </w:rPr>
        <w:t xml:space="preserve"> 2002, Initial report of SADR to the African Commission on Human and Peoples’ Rights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2ED1" w14:textId="3FADDF85" w:rsidR="007C3838" w:rsidRDefault="007C3838">
    <w:pPr>
      <w:pStyle w:val="Header"/>
    </w:pPr>
    <w:r>
      <w:rPr>
        <w:noProof/>
        <w:lang w:eastAsia="en-GB"/>
      </w:rPr>
      <w:drawing>
        <wp:anchor distT="0" distB="0" distL="114300" distR="114300" simplePos="0" relativeHeight="251659264" behindDoc="0" locked="0" layoutInCell="1" allowOverlap="1" wp14:anchorId="0C64D413" wp14:editId="58E71FC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062C"/>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02D1"/>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43FA"/>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1D93"/>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72A5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3838"/>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151A"/>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3B19"/>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20C"/>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uk/blogs/childrens-human-rights-network/morocco-child-tortured-and-detained-western-saha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CA"/>
    <w:rsid w:val="009848CA"/>
    <w:rsid w:val="00D9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5B46F4D34016871C145CEB1705D4">
    <w:name w:val="04B55B46F4D34016871C145CEB1705D4"/>
    <w:rsid w:val="00984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C872031C-22F5-43B2-AC03-A383AF2DC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8E85C-E378-4606-9DBA-186A1B07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4877</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2021-08-05T13:40:00Z</dcterms:created>
  <dcterms:modified xsi:type="dcterms:W3CDTF">2021-08-05T16:03:00Z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