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4763"/>
      </w:tblGrid>
      <w:tr w:rsidR="009C4E95" w:rsidRPr="00F5101C" w14:paraId="419673D2" w14:textId="77777777" w:rsidTr="003769FA">
        <w:tc>
          <w:tcPr>
            <w:tcW w:w="10138" w:type="dxa"/>
            <w:gridSpan w:val="2"/>
          </w:tcPr>
          <w:p w14:paraId="4FC7DDD7" w14:textId="77777777" w:rsidR="009C4E95" w:rsidRPr="00F5101C" w:rsidRDefault="009C4E95" w:rsidP="003769FA">
            <w:pPr>
              <w:spacing w:before="120" w:after="240"/>
              <w:rPr>
                <w:rFonts w:ascii="Proxima Nova Rg" w:hAnsi="Proxima Nova Rg" w:cstheme="minorHAnsi"/>
                <w:b/>
                <w:noProof/>
                <w:color w:val="1E3250"/>
                <w:sz w:val="48"/>
                <w:szCs w:val="48"/>
              </w:rPr>
            </w:pPr>
            <w:r w:rsidRPr="00F5101C">
              <w:rPr>
                <w:rFonts w:ascii="Proxima Nova Rg" w:hAnsi="Proxima Nova Rg" w:cstheme="minorHAnsi"/>
                <w:b/>
                <w:color w:val="1E3250"/>
                <w:sz w:val="50"/>
                <w:szCs w:val="50"/>
              </w:rPr>
              <w:t>Corporal punishment of children in the Republic of Korea</w:t>
            </w:r>
          </w:p>
        </w:tc>
      </w:tr>
      <w:tr w:rsidR="009C4E95" w:rsidRPr="00F5101C" w14:paraId="1D963B50" w14:textId="77777777" w:rsidTr="003769FA">
        <w:tc>
          <w:tcPr>
            <w:tcW w:w="5211" w:type="dxa"/>
          </w:tcPr>
          <w:p w14:paraId="43E6281D" w14:textId="5CE12CAB" w:rsidR="009C4E95" w:rsidRPr="00F5101C" w:rsidRDefault="009C4E95" w:rsidP="003769FA">
            <w:pPr>
              <w:spacing w:before="240"/>
              <w:rPr>
                <w:rFonts w:ascii="Proxima Nova Rg" w:hAnsi="Proxima Nova Rg" w:cstheme="minorHAnsi"/>
                <w:szCs w:val="28"/>
              </w:rPr>
            </w:pPr>
            <w:bookmarkStart w:id="0" w:name="_Toc197483692"/>
            <w:r w:rsidRPr="00F5101C">
              <w:rPr>
                <w:rFonts w:ascii="Proxima Nova Rg" w:hAnsi="Proxima Nova Rg" w:cstheme="minorHAnsi"/>
                <w:szCs w:val="28"/>
              </w:rPr>
              <w:t xml:space="preserve">LAST UPDATED </w:t>
            </w:r>
            <w:r w:rsidR="008911C9" w:rsidRPr="00F5101C">
              <w:rPr>
                <w:rFonts w:ascii="Proxima Nova Rg" w:hAnsi="Proxima Nova Rg" w:cstheme="minorHAnsi"/>
                <w:szCs w:val="28"/>
              </w:rPr>
              <w:t>March 202</w:t>
            </w:r>
            <w:r w:rsidR="00C102BA" w:rsidRPr="00F5101C">
              <w:rPr>
                <w:rFonts w:ascii="Proxima Nova Rg" w:hAnsi="Proxima Nova Rg" w:cstheme="minorHAnsi"/>
                <w:szCs w:val="28"/>
              </w:rPr>
              <w:t>1</w:t>
            </w:r>
          </w:p>
          <w:p w14:paraId="6F9DBECB" w14:textId="77777777" w:rsidR="009C4E95" w:rsidRPr="00F5101C" w:rsidRDefault="009C4E95" w:rsidP="003769FA">
            <w:pPr>
              <w:rPr>
                <w:rFonts w:ascii="Proxima Nova Rg" w:hAnsi="Proxima Nova Rg" w:cstheme="minorHAnsi"/>
                <w:color w:val="0096A3"/>
                <w:szCs w:val="28"/>
              </w:rPr>
            </w:pPr>
            <w:r w:rsidRPr="00F5101C">
              <w:rPr>
                <w:rFonts w:ascii="Proxima Nova Rg" w:hAnsi="Proxima Nova Rg" w:cstheme="minorHAnsi"/>
                <w:szCs w:val="28"/>
              </w:rPr>
              <w:t>Also available online at</w:t>
            </w:r>
            <w:r w:rsidRPr="00F5101C">
              <w:rPr>
                <w:rFonts w:ascii="Proxima Nova Rg" w:hAnsi="Proxima Nova Rg" w:cstheme="minorHAnsi"/>
                <w:b/>
                <w:szCs w:val="28"/>
              </w:rPr>
              <w:t xml:space="preserve"> </w:t>
            </w:r>
            <w:hyperlink r:id="rId11" w:history="1">
              <w:r w:rsidRPr="00F5101C">
                <w:rPr>
                  <w:rStyle w:val="Hyperlink"/>
                  <w:rFonts w:ascii="Proxima Nova Rg" w:hAnsi="Proxima Nova Rg" w:cstheme="minorHAnsi"/>
                  <w:color w:val="0096A3"/>
                  <w:szCs w:val="28"/>
                </w:rPr>
                <w:t>www.endcorporalpunishment.org</w:t>
              </w:r>
            </w:hyperlink>
          </w:p>
          <w:p w14:paraId="11AD5EEB" w14:textId="18509A6D" w:rsidR="009C4E95" w:rsidRPr="00F5101C" w:rsidRDefault="009C4E95" w:rsidP="003769FA">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F5101C">
              <w:rPr>
                <w:rFonts w:ascii="Proxima Nova Rg" w:hAnsi="Proxima Nova Rg" w:cstheme="minorHAnsi"/>
                <w:b/>
              </w:rPr>
              <w:t xml:space="preserve">Child population </w:t>
            </w:r>
            <w:r w:rsidR="0036668D" w:rsidRPr="00F5101C">
              <w:rPr>
                <w:rFonts w:ascii="Proxima Nova Rg" w:hAnsi="Proxima Nova Rg" w:cstheme="minorHAnsi"/>
                <w:bCs/>
              </w:rPr>
              <w:t>7,846</w:t>
            </w:r>
            <w:r w:rsidRPr="00F5101C">
              <w:rPr>
                <w:rFonts w:ascii="Proxima Nova Rg" w:hAnsi="Proxima Nova Rg" w:cstheme="minorHAnsi"/>
              </w:rPr>
              <w:t>,000 (UNICEF, 20</w:t>
            </w:r>
            <w:r w:rsidR="0036668D" w:rsidRPr="00F5101C">
              <w:rPr>
                <w:rFonts w:ascii="Proxima Nova Rg" w:hAnsi="Proxima Nova Rg" w:cstheme="minorHAnsi"/>
              </w:rPr>
              <w:t>20</w:t>
            </w:r>
            <w:r w:rsidRPr="00F5101C">
              <w:rPr>
                <w:rFonts w:ascii="Proxima Nova Rg" w:hAnsi="Proxima Nova Rg" w:cstheme="minorHAnsi"/>
              </w:rPr>
              <w:t>)</w:t>
            </w:r>
          </w:p>
        </w:tc>
        <w:tc>
          <w:tcPr>
            <w:tcW w:w="4927" w:type="dxa"/>
          </w:tcPr>
          <w:p w14:paraId="431F29DF" w14:textId="5B545EED" w:rsidR="009C4E95" w:rsidRPr="00F5101C" w:rsidRDefault="009C4E95" w:rsidP="003769FA">
            <w:pPr>
              <w:spacing w:before="120" w:after="120"/>
              <w:jc w:val="right"/>
              <w:rPr>
                <w:rFonts w:ascii="Proxima Nova Rg" w:hAnsi="Proxima Nova Rg" w:cstheme="minorHAnsi"/>
                <w:b/>
                <w:color w:val="1E3250"/>
                <w:sz w:val="48"/>
                <w:szCs w:val="48"/>
              </w:rPr>
            </w:pPr>
          </w:p>
        </w:tc>
      </w:tr>
    </w:tbl>
    <w:p w14:paraId="276E23BC" w14:textId="77777777" w:rsidR="009C4E95" w:rsidRPr="00F5101C" w:rsidRDefault="009C4E95" w:rsidP="009C4E95">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75DBB90" w14:textId="77777777" w:rsidR="009C4E95" w:rsidRPr="00F5101C" w:rsidRDefault="009C4E95" w:rsidP="009C4E95">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5C222D6B" w14:textId="4E312231" w:rsidR="009C4E95" w:rsidRPr="00F5101C" w:rsidRDefault="00E56814" w:rsidP="009C4E9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F5101C">
        <w:rPr>
          <w:rFonts w:ascii="Proxima Nova Rg" w:hAnsi="Proxima Nova Rg" w:cstheme="minorHAnsi"/>
          <w:b/>
          <w:bCs/>
          <w:color w:val="1E3250"/>
          <w:sz w:val="32"/>
          <w:szCs w:val="32"/>
        </w:rPr>
        <w:t>Law reform has been achieved. Corporal punishment is unlawful in all s</w:t>
      </w:r>
      <w:r w:rsidR="003769FA" w:rsidRPr="00F5101C">
        <w:rPr>
          <w:rFonts w:ascii="Proxima Nova Rg" w:hAnsi="Proxima Nova Rg" w:cstheme="minorHAnsi"/>
          <w:b/>
          <w:bCs/>
          <w:color w:val="1E3250"/>
          <w:sz w:val="32"/>
          <w:szCs w:val="32"/>
        </w:rPr>
        <w:t>ettings, including in the home.</w:t>
      </w:r>
    </w:p>
    <w:bookmarkEnd w:id="0"/>
    <w:p w14:paraId="79846B1F" w14:textId="77777777" w:rsidR="00C07B27" w:rsidRPr="00F5101C" w:rsidRDefault="00C07B27" w:rsidP="00C07B27">
      <w:pPr>
        <w:rPr>
          <w:rFonts w:ascii="Proxima Nova Rg" w:hAnsi="Proxima Nova Rg"/>
        </w:rPr>
      </w:pPr>
    </w:p>
    <w:p w14:paraId="372FCA10" w14:textId="0C60D2D2" w:rsidR="009C4E95" w:rsidRPr="00F5101C" w:rsidRDefault="00E56814" w:rsidP="00C07B27">
      <w:pPr>
        <w:spacing w:after="120"/>
        <w:rPr>
          <w:rFonts w:ascii="Proxima Nova Rg" w:hAnsi="Proxima Nova Rg"/>
          <w:b/>
          <w:sz w:val="28"/>
          <w:szCs w:val="28"/>
        </w:rPr>
      </w:pPr>
      <w:r w:rsidRPr="00F5101C">
        <w:rPr>
          <w:rFonts w:ascii="Proxima Nova Rg" w:hAnsi="Proxima Nova Rg"/>
          <w:b/>
          <w:sz w:val="28"/>
          <w:szCs w:val="28"/>
        </w:rPr>
        <w:t>Prohibition</w:t>
      </w:r>
      <w:r w:rsidR="009C4E95" w:rsidRPr="00F5101C">
        <w:rPr>
          <w:rFonts w:ascii="Proxima Nova Rg" w:hAnsi="Proxima Nova Rg"/>
          <w:b/>
          <w:sz w:val="28"/>
          <w:szCs w:val="28"/>
        </w:rPr>
        <w:t xml:space="preserve"> of corporal punishment</w:t>
      </w:r>
    </w:p>
    <w:p w14:paraId="3F67A6BF" w14:textId="77777777" w:rsidR="009C4E95" w:rsidRPr="00F5101C" w:rsidRDefault="009C4E95" w:rsidP="009C4E95">
      <w:pPr>
        <w:pStyle w:val="Heading3"/>
        <w:spacing w:before="0" w:after="120"/>
        <w:rPr>
          <w:rFonts w:ascii="Proxima Nova Rg" w:hAnsi="Proxima Nova Rg" w:cstheme="minorHAnsi"/>
          <w:color w:val="ECA145"/>
          <w:sz w:val="22"/>
          <w:szCs w:val="22"/>
        </w:rPr>
      </w:pPr>
      <w:r w:rsidRPr="00F5101C">
        <w:rPr>
          <w:rFonts w:ascii="Proxima Nova Rg" w:hAnsi="Proxima Nova Rg" w:cstheme="minorHAnsi"/>
          <w:color w:val="ECA145"/>
          <w:sz w:val="22"/>
          <w:szCs w:val="22"/>
        </w:rPr>
        <w:t>Home</w:t>
      </w:r>
    </w:p>
    <w:p w14:paraId="54D65143" w14:textId="7FE9F47C" w:rsidR="009B5B8E" w:rsidRPr="00F5101C" w:rsidRDefault="009C4E95" w:rsidP="00F63976">
      <w:pPr>
        <w:rPr>
          <w:rFonts w:ascii="Proxima Nova Rg" w:hAnsi="Proxima Nova Rg" w:cstheme="minorHAnsi"/>
          <w:sz w:val="22"/>
          <w:szCs w:val="22"/>
        </w:rPr>
      </w:pPr>
      <w:r w:rsidRPr="00F5101C">
        <w:rPr>
          <w:rFonts w:ascii="Proxima Nova Rg" w:hAnsi="Proxima Nova Rg" w:cstheme="minorHAnsi"/>
          <w:sz w:val="22"/>
          <w:szCs w:val="22"/>
        </w:rPr>
        <w:t xml:space="preserve">Corporal punishment is </w:t>
      </w:r>
      <w:r w:rsidR="00E56814" w:rsidRPr="00F5101C">
        <w:rPr>
          <w:rFonts w:ascii="Proxima Nova Rg" w:hAnsi="Proxima Nova Rg" w:cstheme="minorHAnsi"/>
          <w:sz w:val="22"/>
          <w:szCs w:val="22"/>
        </w:rPr>
        <w:t>prohibited in the home</w:t>
      </w:r>
      <w:r w:rsidR="009B5B8E" w:rsidRPr="00F5101C">
        <w:rPr>
          <w:rFonts w:ascii="Proxima Nova Rg" w:hAnsi="Proxima Nova Rg" w:cstheme="minorHAnsi"/>
          <w:sz w:val="22"/>
          <w:szCs w:val="22"/>
        </w:rPr>
        <w:t xml:space="preserve"> under article 5 (2) of the Child Welfare Act which prohibits the infliction by adults of physical pain or psychological pai</w:t>
      </w:r>
      <w:r w:rsidR="0051052D" w:rsidRPr="00F5101C">
        <w:rPr>
          <w:rFonts w:ascii="Proxima Nova Rg" w:hAnsi="Proxima Nova Rg" w:cstheme="minorHAnsi"/>
          <w:sz w:val="22"/>
          <w:szCs w:val="22"/>
        </w:rPr>
        <w:t>n, including violent language</w:t>
      </w:r>
      <w:r w:rsidR="00657FA1" w:rsidRPr="00F5101C">
        <w:rPr>
          <w:rFonts w:ascii="Proxima Nova Rg" w:hAnsi="Proxima Nova Rg" w:cstheme="minorHAnsi"/>
          <w:sz w:val="22"/>
          <w:szCs w:val="22"/>
        </w:rPr>
        <w:t>. On 8 January 2021, the Korean National Assemb</w:t>
      </w:r>
      <w:r w:rsidR="00C102BA" w:rsidRPr="00F5101C">
        <w:rPr>
          <w:rFonts w:ascii="Proxima Nova Rg" w:hAnsi="Proxima Nova Rg" w:cstheme="minorHAnsi"/>
          <w:sz w:val="22"/>
          <w:szCs w:val="22"/>
        </w:rPr>
        <w:t>ly passed a B</w:t>
      </w:r>
      <w:r w:rsidR="00657FA1" w:rsidRPr="00F5101C">
        <w:rPr>
          <w:rFonts w:ascii="Proxima Nova Rg" w:hAnsi="Proxima Nova Rg" w:cstheme="minorHAnsi"/>
          <w:sz w:val="22"/>
          <w:szCs w:val="22"/>
        </w:rPr>
        <w:t>ill</w:t>
      </w:r>
      <w:r w:rsidR="00C102BA" w:rsidRPr="00F5101C">
        <w:rPr>
          <w:rFonts w:ascii="Proxima Nova Rg" w:hAnsi="Proxima Nova Rg" w:cstheme="minorHAnsi"/>
          <w:sz w:val="22"/>
          <w:szCs w:val="22"/>
        </w:rPr>
        <w:t xml:space="preserve"> (Act No. 17095) </w:t>
      </w:r>
      <w:r w:rsidR="00657FA1" w:rsidRPr="00F5101C">
        <w:rPr>
          <w:rFonts w:ascii="Proxima Nova Rg" w:hAnsi="Proxima Nova Rg" w:cstheme="minorHAnsi"/>
          <w:sz w:val="22"/>
          <w:szCs w:val="22"/>
        </w:rPr>
        <w:footnoteReference w:id="1"/>
      </w:r>
      <w:r w:rsidR="00657FA1" w:rsidRPr="00F5101C">
        <w:rPr>
          <w:rFonts w:ascii="Proxima Nova Rg" w:hAnsi="Proxima Nova Rg" w:cstheme="minorHAnsi"/>
          <w:sz w:val="22"/>
          <w:szCs w:val="22"/>
        </w:rPr>
        <w:t xml:space="preserve"> to amend the Civil Act 1958 </w:t>
      </w:r>
      <w:r w:rsidR="00C102BA" w:rsidRPr="00F5101C">
        <w:rPr>
          <w:rFonts w:ascii="Proxima Nova Rg" w:hAnsi="Proxima Nova Rg" w:cstheme="minorHAnsi"/>
          <w:sz w:val="22"/>
          <w:szCs w:val="22"/>
        </w:rPr>
        <w:t>and repeal</w:t>
      </w:r>
      <w:r w:rsidR="00657FA1" w:rsidRPr="00F5101C">
        <w:rPr>
          <w:rFonts w:ascii="Proxima Nova Rg" w:hAnsi="Proxima Nova Rg" w:cstheme="minorHAnsi"/>
          <w:sz w:val="22"/>
          <w:szCs w:val="22"/>
        </w:rPr>
        <w:t xml:space="preserve"> article 915, which provided for the “right to take disciplinary action”. Article 915 (“Right to Take Disciplinary Action”) stated: “The person of parental authority may, in order to protect or educate his or her child, take necessary disciplinary action against the child, and may entrust such child to a reformatory or correctional institution upon the approval of the court.” </w:t>
      </w:r>
      <w:r w:rsidR="009B5B8E" w:rsidRPr="00F5101C">
        <w:rPr>
          <w:rFonts w:ascii="Proxima Nova Rg" w:hAnsi="Proxima Nova Rg" w:cstheme="minorHAnsi"/>
          <w:sz w:val="22"/>
          <w:szCs w:val="22"/>
        </w:rPr>
        <w:t xml:space="preserve">With the repeal of article 915 of the Civil Act, there is no legal provision that can be interpreted as authorising the use of corporal punishment in childrearing and article 5(2) of the Child Welfare Act </w:t>
      </w:r>
      <w:r w:rsidR="0027536D" w:rsidRPr="00F5101C">
        <w:rPr>
          <w:rFonts w:ascii="Proxima Nova Rg" w:hAnsi="Proxima Nova Rg" w:cstheme="minorHAnsi"/>
          <w:sz w:val="22"/>
          <w:szCs w:val="22"/>
        </w:rPr>
        <w:t xml:space="preserve">therefore </w:t>
      </w:r>
      <w:r w:rsidR="009B5B8E" w:rsidRPr="00F5101C">
        <w:rPr>
          <w:rFonts w:ascii="Proxima Nova Rg" w:hAnsi="Proxima Nova Rg" w:cstheme="minorHAnsi"/>
          <w:sz w:val="22"/>
          <w:szCs w:val="22"/>
        </w:rPr>
        <w:t xml:space="preserve">applies.  </w:t>
      </w:r>
    </w:p>
    <w:p w14:paraId="4D553B6C" w14:textId="77777777" w:rsidR="00F63976" w:rsidRPr="00F5101C" w:rsidRDefault="00F63976" w:rsidP="00F63976">
      <w:pPr>
        <w:rPr>
          <w:rFonts w:ascii="Proxima Nova Rg" w:hAnsi="Proxima Nova Rg" w:cstheme="minorHAnsi"/>
          <w:sz w:val="22"/>
          <w:szCs w:val="22"/>
        </w:rPr>
      </w:pPr>
    </w:p>
    <w:p w14:paraId="0773810B" w14:textId="59D57A2C" w:rsidR="009B5B8E" w:rsidRPr="00F5101C" w:rsidRDefault="00657FA1" w:rsidP="00F63976">
      <w:pPr>
        <w:rPr>
          <w:rFonts w:ascii="Proxima Nova Rg" w:hAnsi="Proxima Nova Rg" w:cstheme="minorHAnsi"/>
          <w:sz w:val="22"/>
          <w:szCs w:val="22"/>
        </w:rPr>
      </w:pPr>
      <w:r w:rsidRPr="00F5101C">
        <w:rPr>
          <w:rFonts w:ascii="Proxima Nova Rg" w:hAnsi="Proxima Nova Rg" w:cstheme="minorHAnsi"/>
          <w:sz w:val="22"/>
          <w:szCs w:val="22"/>
        </w:rPr>
        <w:t xml:space="preserve">Article 924-2 (“Adjudication on Partial Restriction of Parental Authority”) was </w:t>
      </w:r>
      <w:r w:rsidR="009B5B8E" w:rsidRPr="00F5101C">
        <w:rPr>
          <w:rFonts w:ascii="Proxima Nova Rg" w:hAnsi="Proxima Nova Rg" w:cstheme="minorHAnsi"/>
          <w:sz w:val="22"/>
          <w:szCs w:val="22"/>
        </w:rPr>
        <w:t xml:space="preserve">also </w:t>
      </w:r>
      <w:r w:rsidRPr="00F5101C">
        <w:rPr>
          <w:rFonts w:ascii="Proxima Nova Rg" w:hAnsi="Proxima Nova Rg" w:cstheme="minorHAnsi"/>
          <w:sz w:val="22"/>
          <w:szCs w:val="22"/>
        </w:rPr>
        <w:t xml:space="preserve">amended to remove </w:t>
      </w:r>
      <w:r w:rsidR="0051052D" w:rsidRPr="00F5101C">
        <w:rPr>
          <w:rFonts w:ascii="Proxima Nova Rg" w:hAnsi="Proxima Nova Rg" w:cstheme="minorHAnsi"/>
          <w:sz w:val="22"/>
          <w:szCs w:val="22"/>
        </w:rPr>
        <w:t xml:space="preserve">a </w:t>
      </w:r>
      <w:r w:rsidRPr="00F5101C">
        <w:rPr>
          <w:rFonts w:ascii="Proxima Nova Rg" w:hAnsi="Proxima Nova Rg" w:cstheme="minorHAnsi"/>
          <w:sz w:val="22"/>
          <w:szCs w:val="22"/>
        </w:rPr>
        <w:t>reference to “disciplinary action”. Article 945 (</w:t>
      </w:r>
      <w:r w:rsidR="0051052D" w:rsidRPr="00F5101C">
        <w:rPr>
          <w:rFonts w:ascii="Proxima Nova Rg" w:hAnsi="Proxima Nova Rg" w:cstheme="minorHAnsi"/>
          <w:sz w:val="22"/>
          <w:szCs w:val="22"/>
        </w:rPr>
        <w:t>“</w:t>
      </w:r>
      <w:r w:rsidRPr="00F5101C">
        <w:rPr>
          <w:rFonts w:ascii="Proxima Nova Rg" w:hAnsi="Proxima Nova Rg" w:cstheme="minorHAnsi"/>
          <w:sz w:val="22"/>
          <w:szCs w:val="22"/>
        </w:rPr>
        <w:t>Rights and Duties of Guardians on Status of Minors</w:t>
      </w:r>
      <w:r w:rsidR="0051052D" w:rsidRPr="00F5101C">
        <w:rPr>
          <w:rFonts w:ascii="Proxima Nova Rg" w:hAnsi="Proxima Nova Rg" w:cstheme="minorHAnsi"/>
          <w:sz w:val="22"/>
          <w:szCs w:val="22"/>
        </w:rPr>
        <w:t>”</w:t>
      </w:r>
      <w:r w:rsidRPr="00F5101C">
        <w:rPr>
          <w:rFonts w:ascii="Proxima Nova Rg" w:hAnsi="Proxima Nova Rg" w:cstheme="minorHAnsi"/>
          <w:sz w:val="22"/>
          <w:szCs w:val="22"/>
        </w:rPr>
        <w:t xml:space="preserve">) which referred to article 915 was also amended to </w:t>
      </w:r>
      <w:r w:rsidR="0051052D" w:rsidRPr="00F5101C">
        <w:rPr>
          <w:rFonts w:ascii="Proxima Nova Rg" w:hAnsi="Proxima Nova Rg" w:cstheme="minorHAnsi"/>
          <w:sz w:val="22"/>
          <w:szCs w:val="22"/>
        </w:rPr>
        <w:t>reflect its repeal</w:t>
      </w:r>
      <w:r w:rsidR="00AB792D" w:rsidRPr="00F5101C">
        <w:rPr>
          <w:rFonts w:ascii="Proxima Nova Rg" w:hAnsi="Proxima Nova Rg" w:cstheme="minorHAnsi"/>
          <w:sz w:val="22"/>
          <w:szCs w:val="22"/>
        </w:rPr>
        <w:t>.</w:t>
      </w:r>
      <w:r w:rsidR="001C5001" w:rsidRPr="00F5101C">
        <w:rPr>
          <w:rFonts w:ascii="Proxima Nova Rg" w:hAnsi="Proxima Nova Rg" w:cstheme="minorHAnsi"/>
          <w:sz w:val="22"/>
          <w:szCs w:val="22"/>
        </w:rPr>
        <w:t xml:space="preserve"> </w:t>
      </w:r>
    </w:p>
    <w:p w14:paraId="6DBCBEF3" w14:textId="77777777" w:rsidR="00F63976" w:rsidRPr="00F5101C" w:rsidRDefault="00F63976" w:rsidP="00F63976">
      <w:pPr>
        <w:rPr>
          <w:rFonts w:ascii="Proxima Nova Rg" w:hAnsi="Proxima Nova Rg" w:cstheme="minorHAnsi"/>
          <w:sz w:val="22"/>
          <w:szCs w:val="22"/>
        </w:rPr>
      </w:pPr>
    </w:p>
    <w:p w14:paraId="29C18B12" w14:textId="7172A14C" w:rsidR="00657FA1" w:rsidRPr="00F5101C" w:rsidRDefault="007665C9" w:rsidP="00F63976">
      <w:pPr>
        <w:rPr>
          <w:rFonts w:ascii="Proxima Nova Rg" w:hAnsi="Proxima Nova Rg" w:cstheme="minorHAnsi"/>
          <w:sz w:val="22"/>
          <w:szCs w:val="22"/>
        </w:rPr>
      </w:pPr>
      <w:r w:rsidRPr="00F5101C">
        <w:rPr>
          <w:rFonts w:ascii="Proxima Nova Rg" w:hAnsi="Proxima Nova Rg" w:cstheme="minorHAnsi"/>
          <w:sz w:val="22"/>
          <w:szCs w:val="22"/>
        </w:rPr>
        <w:t xml:space="preserve">In </w:t>
      </w:r>
      <w:r w:rsidR="0051052D" w:rsidRPr="00F5101C">
        <w:rPr>
          <w:rFonts w:ascii="Proxima Nova Rg" w:hAnsi="Proxima Nova Rg" w:cstheme="minorHAnsi"/>
          <w:sz w:val="22"/>
          <w:szCs w:val="22"/>
        </w:rPr>
        <w:t xml:space="preserve">January 2021, while </w:t>
      </w:r>
      <w:r w:rsidRPr="00F5101C">
        <w:rPr>
          <w:rFonts w:ascii="Proxima Nova Rg" w:hAnsi="Proxima Nova Rg" w:cstheme="minorHAnsi"/>
          <w:sz w:val="22"/>
          <w:szCs w:val="22"/>
        </w:rPr>
        <w:t>announcing</w:t>
      </w:r>
      <w:r w:rsidR="001C5001" w:rsidRPr="00F5101C">
        <w:rPr>
          <w:rFonts w:ascii="Proxima Nova Rg" w:hAnsi="Proxima Nova Rg" w:cstheme="minorHAnsi"/>
          <w:sz w:val="22"/>
          <w:szCs w:val="22"/>
        </w:rPr>
        <w:t xml:space="preserve"> the </w:t>
      </w:r>
      <w:r w:rsidR="0051052D" w:rsidRPr="00F5101C">
        <w:rPr>
          <w:rFonts w:ascii="Proxima Nova Rg" w:hAnsi="Proxima Nova Rg" w:cstheme="minorHAnsi"/>
          <w:sz w:val="22"/>
          <w:szCs w:val="22"/>
        </w:rPr>
        <w:t>amendment of the Civil Act</w:t>
      </w:r>
      <w:r w:rsidR="001C5001" w:rsidRPr="00F5101C">
        <w:rPr>
          <w:rFonts w:ascii="Proxima Nova Rg" w:hAnsi="Proxima Nova Rg" w:cstheme="minorHAnsi"/>
          <w:sz w:val="22"/>
          <w:szCs w:val="22"/>
        </w:rPr>
        <w:t>,</w:t>
      </w:r>
      <w:r w:rsidRPr="00F5101C">
        <w:rPr>
          <w:rFonts w:ascii="Proxima Nova Rg" w:hAnsi="Proxima Nova Rg" w:cstheme="minorHAnsi"/>
          <w:sz w:val="22"/>
          <w:szCs w:val="22"/>
        </w:rPr>
        <w:t xml:space="preserve"> </w:t>
      </w:r>
      <w:r w:rsidR="001C5001" w:rsidRPr="00F5101C">
        <w:rPr>
          <w:rFonts w:ascii="Proxima Nova Rg" w:hAnsi="Proxima Nova Rg" w:cstheme="minorHAnsi"/>
          <w:sz w:val="22"/>
          <w:szCs w:val="22"/>
        </w:rPr>
        <w:t xml:space="preserve">the Government stated: </w:t>
      </w:r>
      <w:r w:rsidRPr="00F5101C">
        <w:rPr>
          <w:rFonts w:ascii="Proxima Nova Rg" w:hAnsi="Proxima Nova Rg" w:cstheme="minorHAnsi"/>
          <w:sz w:val="22"/>
          <w:szCs w:val="22"/>
        </w:rPr>
        <w:t>“</w:t>
      </w:r>
      <w:r w:rsidR="000613A2" w:rsidRPr="00F5101C">
        <w:rPr>
          <w:rFonts w:ascii="Proxima Nova Rg" w:hAnsi="Proxima Nova Rg" w:cstheme="minorHAnsi"/>
          <w:sz w:val="22"/>
          <w:szCs w:val="22"/>
        </w:rPr>
        <w:t>A ban on the corporal punishment of children by their parents is the most fundamental stipulation in preventing child abuse</w:t>
      </w:r>
      <w:r w:rsidR="0027536D" w:rsidRPr="00F5101C">
        <w:rPr>
          <w:rFonts w:ascii="Proxima Nova Rg" w:hAnsi="Proxima Nova Rg" w:cstheme="minorHAnsi"/>
          <w:sz w:val="22"/>
          <w:szCs w:val="22"/>
        </w:rPr>
        <w:t xml:space="preserve">. </w:t>
      </w:r>
      <w:r w:rsidR="001C5001" w:rsidRPr="00F5101C">
        <w:rPr>
          <w:rFonts w:ascii="Proxima Nova Rg" w:hAnsi="Proxima Nova Rg" w:cstheme="minorHAnsi"/>
          <w:sz w:val="22"/>
          <w:szCs w:val="22"/>
        </w:rPr>
        <w:t>Considering that the Civil Act is the basis of the private law system, the passage of the legislative amendment through the National Assembly is expected to provide an opportunity to fundamentally improve the social awareness towards the corporal punishment of children and child abuse</w:t>
      </w:r>
      <w:r w:rsidRPr="00F5101C">
        <w:rPr>
          <w:rFonts w:ascii="Proxima Nova Rg" w:hAnsi="Proxima Nova Rg" w:cstheme="minorHAnsi"/>
          <w:sz w:val="22"/>
          <w:szCs w:val="22"/>
        </w:rPr>
        <w:t>”</w:t>
      </w:r>
      <w:r w:rsidR="001C5001" w:rsidRPr="00F5101C">
        <w:rPr>
          <w:rFonts w:ascii="Proxima Nova Rg" w:hAnsi="Proxima Nova Rg" w:cstheme="minorHAnsi"/>
          <w:sz w:val="22"/>
          <w:szCs w:val="22"/>
        </w:rPr>
        <w:t>.</w:t>
      </w:r>
    </w:p>
    <w:p w14:paraId="138771E6" w14:textId="77777777" w:rsidR="001C5001" w:rsidRPr="00F5101C" w:rsidRDefault="001C5001" w:rsidP="00F63976">
      <w:pPr>
        <w:rPr>
          <w:rFonts w:ascii="Proxima Nova Rg" w:hAnsi="Proxima Nova Rg" w:cstheme="minorHAnsi"/>
          <w:sz w:val="22"/>
          <w:szCs w:val="22"/>
        </w:rPr>
      </w:pPr>
    </w:p>
    <w:p w14:paraId="433DEACA" w14:textId="2610F70C" w:rsidR="00AB792D" w:rsidRPr="00F5101C" w:rsidRDefault="00AB792D" w:rsidP="00F63976">
      <w:pPr>
        <w:rPr>
          <w:rFonts w:ascii="Proxima Nova Rg" w:hAnsi="Proxima Nova Rg" w:cstheme="minorHAnsi"/>
          <w:sz w:val="22"/>
          <w:szCs w:val="22"/>
        </w:rPr>
      </w:pPr>
      <w:r w:rsidRPr="00F5101C">
        <w:rPr>
          <w:rFonts w:ascii="Proxima Nova Rg" w:hAnsi="Proxima Nova Rg" w:cstheme="minorHAnsi"/>
          <w:sz w:val="22"/>
          <w:szCs w:val="22"/>
        </w:rPr>
        <w:t>Article 5 of the Child Welfare A</w:t>
      </w:r>
      <w:r w:rsidR="00C9147D" w:rsidRPr="00F5101C">
        <w:rPr>
          <w:rFonts w:ascii="Proxima Nova Rg" w:hAnsi="Proxima Nova Rg" w:cstheme="minorHAnsi"/>
          <w:sz w:val="22"/>
          <w:szCs w:val="22"/>
        </w:rPr>
        <w:t xml:space="preserve">ct </w:t>
      </w:r>
      <w:r w:rsidRPr="00F5101C">
        <w:rPr>
          <w:rFonts w:ascii="Proxima Nova Rg" w:hAnsi="Proxima Nova Rg" w:cstheme="minorHAnsi"/>
          <w:sz w:val="22"/>
          <w:szCs w:val="22"/>
        </w:rPr>
        <w:t>states that the protector of children (i.e. parents and other adults with parental authority) “shall rear the children healthy and safely within the family, according to the stage of their growth” and all citizens “shall respect the rights, interests and safety of children and rear them healthy”. In 2015 article 5(2) was amended to state that the protector shall not “inflict physical pain or psychological pain, including violent language, on the children” (unofficial translation).</w:t>
      </w:r>
      <w:r w:rsidRPr="00F5101C">
        <w:rPr>
          <w:rFonts w:ascii="Proxima Nova Rg" w:hAnsi="Proxima Nova Rg" w:cstheme="minorHAnsi"/>
          <w:sz w:val="22"/>
          <w:szCs w:val="22"/>
        </w:rPr>
        <w:footnoteReference w:id="2"/>
      </w:r>
      <w:r w:rsidR="00E56814" w:rsidRPr="00F5101C">
        <w:rPr>
          <w:rFonts w:ascii="Proxima Nova Rg" w:hAnsi="Proxima Nova Rg" w:cstheme="minorHAnsi"/>
          <w:sz w:val="22"/>
          <w:szCs w:val="22"/>
        </w:rPr>
        <w:t xml:space="preserve"> </w:t>
      </w:r>
      <w:r w:rsidRPr="00F5101C">
        <w:rPr>
          <w:rFonts w:ascii="Proxima Nova Rg" w:hAnsi="Proxima Nova Rg" w:cstheme="minorHAnsi"/>
          <w:sz w:val="22"/>
          <w:szCs w:val="22"/>
        </w:rPr>
        <w:t xml:space="preserve">The </w:t>
      </w:r>
      <w:r w:rsidR="001C5001" w:rsidRPr="00F5101C">
        <w:rPr>
          <w:rFonts w:ascii="Proxima Nova Rg" w:hAnsi="Proxima Nova Rg" w:cstheme="minorHAnsi"/>
          <w:sz w:val="22"/>
          <w:szCs w:val="22"/>
        </w:rPr>
        <w:t xml:space="preserve">Child Welfare </w:t>
      </w:r>
      <w:r w:rsidRPr="00F5101C">
        <w:rPr>
          <w:rFonts w:ascii="Proxima Nova Rg" w:hAnsi="Proxima Nova Rg" w:cstheme="minorHAnsi"/>
          <w:sz w:val="22"/>
          <w:szCs w:val="22"/>
        </w:rPr>
        <w:t xml:space="preserve">Act </w:t>
      </w:r>
      <w:r w:rsidR="001C5001" w:rsidRPr="00F5101C">
        <w:rPr>
          <w:rFonts w:ascii="Proxima Nova Rg" w:hAnsi="Proxima Nova Rg" w:cstheme="minorHAnsi"/>
          <w:sz w:val="22"/>
          <w:szCs w:val="22"/>
        </w:rPr>
        <w:t xml:space="preserve">also </w:t>
      </w:r>
      <w:r w:rsidRPr="00F5101C">
        <w:rPr>
          <w:rFonts w:ascii="Proxima Nova Rg" w:hAnsi="Proxima Nova Rg" w:cstheme="minorHAnsi"/>
          <w:sz w:val="22"/>
          <w:szCs w:val="22"/>
        </w:rPr>
        <w:t>states that no person shall commit physical abuse which may hurt the child’s body or physical health and development (art. 17(3)) or emotional abuse which may injure the child’s mental health and development (art. 17(5)). It also provides for precautionary and preventive measures against child abuse including research, public education and a reporting system (art. 22).</w:t>
      </w:r>
      <w:r w:rsidR="001C5001" w:rsidRPr="00F5101C">
        <w:rPr>
          <w:rFonts w:ascii="Proxima Nova Rg" w:hAnsi="Proxima Nova Rg" w:cstheme="minorHAnsi"/>
          <w:sz w:val="22"/>
          <w:szCs w:val="22"/>
        </w:rPr>
        <w:t xml:space="preserve"> </w:t>
      </w:r>
      <w:r w:rsidRPr="00F5101C">
        <w:rPr>
          <w:rFonts w:ascii="Proxima Nova Rg" w:hAnsi="Proxima Nova Rg" w:cstheme="minorHAnsi"/>
          <w:sz w:val="22"/>
          <w:szCs w:val="22"/>
        </w:rPr>
        <w:t xml:space="preserve">According to </w:t>
      </w:r>
      <w:r w:rsidRPr="00F5101C">
        <w:rPr>
          <w:rFonts w:ascii="Proxima Nova Rg" w:hAnsi="Proxima Nova Rg" w:cstheme="minorHAnsi"/>
          <w:sz w:val="22"/>
          <w:szCs w:val="22"/>
        </w:rPr>
        <w:lastRenderedPageBreak/>
        <w:t>the Government, the Child Welfare Act was revised in 2008 to provide for parent education on non-violent discipline.</w:t>
      </w:r>
      <w:r w:rsidRPr="00F5101C">
        <w:rPr>
          <w:rFonts w:ascii="Proxima Nova Rg" w:hAnsi="Proxima Nova Rg" w:cstheme="minorHAnsi"/>
          <w:sz w:val="22"/>
          <w:szCs w:val="22"/>
        </w:rPr>
        <w:footnoteReference w:id="3"/>
      </w:r>
      <w:r w:rsidRPr="00F5101C">
        <w:rPr>
          <w:rFonts w:ascii="Proxima Nova Rg" w:hAnsi="Proxima Nova Rg" w:cstheme="minorHAnsi"/>
          <w:sz w:val="22"/>
          <w:szCs w:val="22"/>
        </w:rPr>
        <w:t xml:space="preserve"> </w:t>
      </w:r>
    </w:p>
    <w:p w14:paraId="4C19F84A" w14:textId="77777777" w:rsidR="0051052D" w:rsidRPr="00F5101C" w:rsidRDefault="0051052D" w:rsidP="00F63976">
      <w:pPr>
        <w:rPr>
          <w:rFonts w:ascii="Proxima Nova Rg" w:hAnsi="Proxima Nova Rg" w:cstheme="minorHAnsi"/>
          <w:sz w:val="22"/>
          <w:szCs w:val="22"/>
        </w:rPr>
      </w:pPr>
    </w:p>
    <w:p w14:paraId="40C9B426" w14:textId="0E25A9F6" w:rsidR="00E56814" w:rsidRPr="00F5101C" w:rsidRDefault="007665C9" w:rsidP="009C4E95">
      <w:pPr>
        <w:spacing w:after="120"/>
        <w:rPr>
          <w:rFonts w:ascii="Proxima Nova Rg" w:hAnsi="Proxima Nova Rg" w:cstheme="minorHAnsi"/>
          <w:sz w:val="22"/>
          <w:szCs w:val="22"/>
        </w:rPr>
      </w:pPr>
      <w:r w:rsidRPr="00F5101C">
        <w:rPr>
          <w:rFonts w:ascii="Proxima Nova Rg" w:hAnsi="Proxima Nova Rg" w:cstheme="minorHAnsi"/>
          <w:sz w:val="22"/>
          <w:szCs w:val="22"/>
        </w:rPr>
        <w:t>P</w:t>
      </w:r>
      <w:r w:rsidR="001B2F78" w:rsidRPr="00F5101C">
        <w:rPr>
          <w:rFonts w:ascii="Proxima Nova Rg" w:hAnsi="Proxima Nova Rg" w:cstheme="minorHAnsi"/>
          <w:sz w:val="22"/>
          <w:szCs w:val="22"/>
        </w:rPr>
        <w:t>rior to the amendment of the Civil Act</w:t>
      </w:r>
      <w:r w:rsidRPr="00F5101C">
        <w:rPr>
          <w:rFonts w:ascii="Proxima Nova Rg" w:hAnsi="Proxima Nova Rg" w:cstheme="minorHAnsi"/>
          <w:sz w:val="22"/>
          <w:szCs w:val="22"/>
        </w:rPr>
        <w:t>, the Government accepted the recommendation to prohibit corporal punishment in all settings made during the Universal Periodic Review of the Republic of Korea in 2012</w:t>
      </w:r>
      <w:r w:rsidRPr="00F5101C">
        <w:rPr>
          <w:rFonts w:ascii="Proxima Nova Rg" w:hAnsi="Proxima Nova Rg" w:cstheme="minorHAnsi"/>
          <w:sz w:val="22"/>
          <w:szCs w:val="22"/>
          <w:lang w:eastAsia="en-GB"/>
        </w:rPr>
        <w:t>.</w:t>
      </w:r>
      <w:r w:rsidRPr="00F5101C">
        <w:rPr>
          <w:rStyle w:val="FootnoteReference"/>
          <w:rFonts w:ascii="Proxima Nova Rg" w:hAnsi="Proxima Nova Rg" w:cstheme="minorHAnsi"/>
          <w:sz w:val="22"/>
          <w:szCs w:val="22"/>
          <w:lang w:eastAsia="en-GB"/>
        </w:rPr>
        <w:footnoteReference w:id="4"/>
      </w:r>
      <w:r w:rsidRPr="00F5101C">
        <w:rPr>
          <w:rFonts w:ascii="Proxima Nova Rg" w:hAnsi="Proxima Nova Rg" w:cstheme="minorHAnsi"/>
          <w:sz w:val="22"/>
          <w:szCs w:val="22"/>
          <w:lang w:eastAsia="en-GB"/>
        </w:rPr>
        <w:t xml:space="preserve"> In the same year, the Children’s Rights Ordinance 2012 was enacted in Seoul, article 28 of which prohibits corporal punishment by parents: “Parents, custodians, or the person who has responsibilities for taking care of children should not use physical, emotional and verbal abuse including corporal punishment on their children” (unofficial translation). But corporal punishment had remained lawful in other provinces. </w:t>
      </w:r>
    </w:p>
    <w:p w14:paraId="26A4B0E9" w14:textId="77777777" w:rsidR="009C4E95" w:rsidRPr="00F5101C" w:rsidRDefault="009C4E95" w:rsidP="009C4E95">
      <w:pPr>
        <w:spacing w:after="120"/>
        <w:rPr>
          <w:rFonts w:ascii="Proxima Nova Rg" w:hAnsi="Proxima Nova Rg" w:cstheme="minorHAnsi"/>
          <w:b/>
          <w:sz w:val="22"/>
          <w:szCs w:val="22"/>
        </w:rPr>
      </w:pPr>
    </w:p>
    <w:p w14:paraId="61D44467" w14:textId="78FC13A5" w:rsidR="009B5B8E" w:rsidRPr="00F5101C" w:rsidRDefault="009C4E95" w:rsidP="00F63976">
      <w:pPr>
        <w:pStyle w:val="Heading3"/>
        <w:spacing w:before="0" w:after="120"/>
        <w:rPr>
          <w:rFonts w:ascii="Proxima Nova Rg" w:hAnsi="Proxima Nova Rg"/>
          <w:color w:val="ECA145"/>
          <w:sz w:val="22"/>
          <w:szCs w:val="22"/>
        </w:rPr>
      </w:pPr>
      <w:r w:rsidRPr="00F5101C">
        <w:rPr>
          <w:rFonts w:ascii="Proxima Nova Rg" w:hAnsi="Proxima Nova Rg" w:cstheme="minorHAnsi"/>
          <w:color w:val="ECA145"/>
          <w:sz w:val="22"/>
          <w:szCs w:val="22"/>
        </w:rPr>
        <w:t>Alternative care settings</w:t>
      </w:r>
    </w:p>
    <w:p w14:paraId="4E9A9328" w14:textId="192C41FA" w:rsidR="009B5B8E" w:rsidRPr="00F5101C" w:rsidRDefault="009B5B8E" w:rsidP="009C4E95">
      <w:pPr>
        <w:spacing w:after="120"/>
        <w:rPr>
          <w:rFonts w:ascii="Proxima Nova Rg" w:hAnsi="Proxima Nova Rg" w:cstheme="minorHAnsi"/>
          <w:sz w:val="22"/>
          <w:szCs w:val="22"/>
        </w:rPr>
      </w:pPr>
      <w:r w:rsidRPr="00F5101C">
        <w:rPr>
          <w:rFonts w:ascii="Proxima Nova Rg" w:hAnsi="Proxima Nova Rg" w:cstheme="minorHAnsi"/>
          <w:sz w:val="22"/>
          <w:szCs w:val="22"/>
          <w:shd w:val="clear" w:color="auto" w:fill="FFFFFF"/>
        </w:rPr>
        <w:t xml:space="preserve">Corporal punishment is unlawful in alternative care settings under </w:t>
      </w:r>
      <w:r w:rsidR="0051052D" w:rsidRPr="00F5101C">
        <w:rPr>
          <w:rFonts w:ascii="Proxima Nova Rg" w:hAnsi="Proxima Nova Rg" w:cstheme="minorHAnsi"/>
          <w:sz w:val="22"/>
          <w:szCs w:val="22"/>
        </w:rPr>
        <w:t xml:space="preserve">article 5 (2) of the Child Welfare Act </w:t>
      </w:r>
      <w:r w:rsidRPr="00F5101C">
        <w:rPr>
          <w:rFonts w:ascii="Proxima Nova Rg" w:hAnsi="Proxima Nova Rg" w:cstheme="minorHAnsi"/>
          <w:sz w:val="22"/>
          <w:szCs w:val="22"/>
          <w:shd w:val="clear" w:color="auto" w:fill="FFFFFF"/>
        </w:rPr>
        <w:t xml:space="preserve">(see under “Home”). </w:t>
      </w:r>
      <w:r w:rsidR="0051052D" w:rsidRPr="00F5101C">
        <w:rPr>
          <w:rFonts w:ascii="Proxima Nova Rg" w:hAnsi="Proxima Nova Rg" w:cstheme="minorHAnsi"/>
          <w:sz w:val="22"/>
          <w:szCs w:val="22"/>
        </w:rPr>
        <w:t xml:space="preserve">Article 5(2) of the Child Welfare Act provides that the protector of children shall not “inflict physical pain or psychological pain, including violent language, on the children” (unofficial translation). </w:t>
      </w:r>
      <w:r w:rsidR="00DC5055" w:rsidRPr="00F5101C">
        <w:rPr>
          <w:rFonts w:ascii="Proxima Nova Rg" w:hAnsi="Proxima Nova Rg" w:cstheme="minorHAnsi"/>
          <w:sz w:val="22"/>
          <w:szCs w:val="22"/>
        </w:rPr>
        <w:t>According to a</w:t>
      </w:r>
      <w:r w:rsidR="0051052D" w:rsidRPr="00F5101C">
        <w:rPr>
          <w:rFonts w:ascii="Proxima Nova Rg" w:hAnsi="Proxima Nova Rg" w:cstheme="minorHAnsi"/>
          <w:sz w:val="22"/>
          <w:szCs w:val="22"/>
        </w:rPr>
        <w:t>rticle 5 of the Child Welfare Act</w:t>
      </w:r>
      <w:r w:rsidR="00DC5055" w:rsidRPr="00F5101C">
        <w:rPr>
          <w:rFonts w:ascii="Proxima Nova Rg" w:hAnsi="Proxima Nova Rg" w:cstheme="minorHAnsi"/>
          <w:sz w:val="22"/>
          <w:szCs w:val="22"/>
        </w:rPr>
        <w:t>,</w:t>
      </w:r>
      <w:r w:rsidR="0051052D" w:rsidRPr="00F5101C">
        <w:rPr>
          <w:rFonts w:ascii="Proxima Nova Rg" w:hAnsi="Proxima Nova Rg" w:cstheme="minorHAnsi"/>
          <w:sz w:val="22"/>
          <w:szCs w:val="22"/>
        </w:rPr>
        <w:t xml:space="preserve"> protector</w:t>
      </w:r>
      <w:r w:rsidR="00DC5055" w:rsidRPr="00F5101C">
        <w:rPr>
          <w:rFonts w:ascii="Proxima Nova Rg" w:hAnsi="Proxima Nova Rg" w:cstheme="minorHAnsi"/>
          <w:sz w:val="22"/>
          <w:szCs w:val="22"/>
        </w:rPr>
        <w:t>s</w:t>
      </w:r>
      <w:r w:rsidR="0051052D" w:rsidRPr="00F5101C">
        <w:rPr>
          <w:rFonts w:ascii="Proxima Nova Rg" w:hAnsi="Proxima Nova Rg" w:cstheme="minorHAnsi"/>
          <w:sz w:val="22"/>
          <w:szCs w:val="22"/>
        </w:rPr>
        <w:t xml:space="preserve"> of children </w:t>
      </w:r>
      <w:r w:rsidR="00DC5055" w:rsidRPr="00F5101C">
        <w:rPr>
          <w:rFonts w:ascii="Proxima Nova Rg" w:hAnsi="Proxima Nova Rg" w:cstheme="minorHAnsi"/>
          <w:sz w:val="22"/>
          <w:szCs w:val="22"/>
        </w:rPr>
        <w:t>are</w:t>
      </w:r>
      <w:r w:rsidR="0051052D" w:rsidRPr="00F5101C">
        <w:rPr>
          <w:rFonts w:ascii="Proxima Nova Rg" w:hAnsi="Proxima Nova Rg" w:cstheme="minorHAnsi"/>
          <w:sz w:val="22"/>
          <w:szCs w:val="22"/>
        </w:rPr>
        <w:t xml:space="preserve"> </w:t>
      </w:r>
      <w:r w:rsidR="00DC5055" w:rsidRPr="00F5101C">
        <w:rPr>
          <w:rFonts w:ascii="Proxima Nova Rg" w:hAnsi="Proxima Nova Rg" w:cstheme="minorHAnsi"/>
          <w:sz w:val="22"/>
          <w:szCs w:val="22"/>
        </w:rPr>
        <w:t>parents and other adults with parental authority.</w:t>
      </w:r>
    </w:p>
    <w:p w14:paraId="2E259014" w14:textId="54A88D88" w:rsidR="00D0368A"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 xml:space="preserve">Corporal punishment </w:t>
      </w:r>
      <w:r w:rsidR="00DC5055" w:rsidRPr="00F5101C">
        <w:rPr>
          <w:rFonts w:ascii="Proxima Nova Rg" w:hAnsi="Proxima Nova Rg" w:cstheme="minorHAnsi"/>
          <w:sz w:val="22"/>
          <w:szCs w:val="22"/>
        </w:rPr>
        <w:t>is</w:t>
      </w:r>
      <w:r w:rsidR="00D0368A" w:rsidRPr="00F5101C">
        <w:rPr>
          <w:rFonts w:ascii="Proxima Nova Rg" w:hAnsi="Proxima Nova Rg" w:cstheme="minorHAnsi"/>
          <w:sz w:val="22"/>
          <w:szCs w:val="22"/>
        </w:rPr>
        <w:t xml:space="preserve"> also </w:t>
      </w:r>
      <w:r w:rsidRPr="00F5101C">
        <w:rPr>
          <w:rFonts w:ascii="Proxima Nova Rg" w:hAnsi="Proxima Nova Rg" w:cstheme="minorHAnsi"/>
          <w:sz w:val="22"/>
          <w:szCs w:val="22"/>
        </w:rPr>
        <w:t xml:space="preserve">prohibited in alternative care settings in Seoul in the Children’s Rights Ordinance 2012, article 28 (see under “Home”) and article 31 (unofficial translation): “Directors and staff in residential alternative care institutions should not use physical, emotional and verbal abuse including corporal punishment on their children.” </w:t>
      </w:r>
    </w:p>
    <w:p w14:paraId="76677F37" w14:textId="614A8208" w:rsidR="009C4E95" w:rsidRPr="00F5101C" w:rsidRDefault="009C4E95" w:rsidP="009C4E95">
      <w:pPr>
        <w:spacing w:after="120"/>
        <w:rPr>
          <w:rFonts w:ascii="Proxima Nova Rg" w:hAnsi="Proxima Nova Rg" w:cstheme="minorHAnsi"/>
          <w:sz w:val="22"/>
          <w:szCs w:val="22"/>
        </w:rPr>
      </w:pPr>
    </w:p>
    <w:p w14:paraId="60A3C628" w14:textId="026B4EC4" w:rsidR="00D0368A" w:rsidRPr="00F5101C" w:rsidRDefault="009C4E95" w:rsidP="00F63976">
      <w:pPr>
        <w:pStyle w:val="Heading3"/>
        <w:spacing w:before="0" w:after="120"/>
        <w:rPr>
          <w:rFonts w:ascii="Proxima Nova Rg" w:hAnsi="Proxima Nova Rg"/>
          <w:color w:val="ECA145"/>
          <w:sz w:val="22"/>
          <w:szCs w:val="22"/>
        </w:rPr>
      </w:pPr>
      <w:r w:rsidRPr="00F5101C">
        <w:rPr>
          <w:rFonts w:ascii="Proxima Nova Rg" w:hAnsi="Proxima Nova Rg" w:cstheme="minorHAnsi"/>
          <w:color w:val="ECA145"/>
          <w:sz w:val="22"/>
          <w:szCs w:val="22"/>
        </w:rPr>
        <w:t>Day care</w:t>
      </w:r>
    </w:p>
    <w:p w14:paraId="774805CA" w14:textId="69B97138" w:rsidR="009C4E95" w:rsidRPr="00F5101C" w:rsidRDefault="00D0368A" w:rsidP="009C4E95">
      <w:pPr>
        <w:spacing w:after="120"/>
        <w:rPr>
          <w:rFonts w:ascii="Proxima Nova Rg" w:hAnsi="Proxima Nova Rg" w:cstheme="minorHAnsi"/>
          <w:sz w:val="22"/>
          <w:szCs w:val="22"/>
        </w:rPr>
      </w:pPr>
      <w:r w:rsidRPr="00F5101C">
        <w:rPr>
          <w:rFonts w:ascii="Proxima Nova Rg" w:hAnsi="Proxima Nova Rg" w:cstheme="minorHAnsi"/>
          <w:sz w:val="22"/>
          <w:szCs w:val="22"/>
          <w:shd w:val="clear" w:color="auto" w:fill="FFFFFF"/>
        </w:rPr>
        <w:t xml:space="preserve">Corporal punishment is unlawful in day care under </w:t>
      </w:r>
      <w:r w:rsidRPr="00F5101C">
        <w:rPr>
          <w:rFonts w:ascii="Proxima Nova Rg" w:hAnsi="Proxima Nova Rg" w:cstheme="minorHAnsi"/>
          <w:sz w:val="22"/>
          <w:szCs w:val="22"/>
        </w:rPr>
        <w:t xml:space="preserve">article 5 (2) of the Child Welfare Act </w:t>
      </w:r>
      <w:r w:rsidRPr="00F5101C">
        <w:rPr>
          <w:rFonts w:ascii="Proxima Nova Rg" w:hAnsi="Proxima Nova Rg" w:cstheme="minorHAnsi"/>
          <w:sz w:val="22"/>
          <w:szCs w:val="22"/>
          <w:shd w:val="clear" w:color="auto" w:fill="FFFFFF"/>
        </w:rPr>
        <w:t xml:space="preserve">(see under “Home”). </w:t>
      </w:r>
      <w:r w:rsidRPr="00F5101C">
        <w:rPr>
          <w:rFonts w:ascii="Proxima Nova Rg" w:hAnsi="Proxima Nova Rg" w:cstheme="minorHAnsi"/>
          <w:sz w:val="22"/>
          <w:szCs w:val="22"/>
        </w:rPr>
        <w:t xml:space="preserve">Article 5(2) of the Child Welfare Act provides that the protector of children shall not “inflict physical pain or psychological pain, including violent language, on the children” (unofficial translation). According to article 5 of the Child Welfare Act, protectors of children are parents and other adults with parental authority. </w:t>
      </w:r>
      <w:r w:rsidR="009C4E95" w:rsidRPr="00F5101C">
        <w:rPr>
          <w:rFonts w:ascii="Proxima Nova Rg" w:hAnsi="Proxima Nova Rg" w:cstheme="minorHAnsi"/>
          <w:sz w:val="22"/>
          <w:szCs w:val="22"/>
        </w:rPr>
        <w:t>Corporal punishment is</w:t>
      </w:r>
      <w:r w:rsidRPr="00F5101C">
        <w:rPr>
          <w:rFonts w:ascii="Proxima Nova Rg" w:hAnsi="Proxima Nova Rg" w:cstheme="minorHAnsi"/>
          <w:sz w:val="22"/>
          <w:szCs w:val="22"/>
        </w:rPr>
        <w:t xml:space="preserve"> also</w:t>
      </w:r>
      <w:r w:rsidR="009C4E95" w:rsidRPr="00F5101C">
        <w:rPr>
          <w:rFonts w:ascii="Proxima Nova Rg" w:hAnsi="Proxima Nova Rg" w:cstheme="minorHAnsi"/>
          <w:sz w:val="22"/>
          <w:szCs w:val="22"/>
        </w:rPr>
        <w:t xml:space="preserve"> prohibited in day care in Seoul under articles 28 and 31 of the Children’s Rights Ordinance 2012 (see under “Home” and “Alternative care”). </w:t>
      </w:r>
    </w:p>
    <w:p w14:paraId="71680C11" w14:textId="77777777" w:rsidR="009C4E95" w:rsidRPr="00F5101C" w:rsidRDefault="009C4E95" w:rsidP="009C4E95">
      <w:pPr>
        <w:spacing w:after="120"/>
        <w:rPr>
          <w:rFonts w:ascii="Proxima Nova Rg" w:hAnsi="Proxima Nova Rg" w:cstheme="minorHAnsi"/>
          <w:sz w:val="22"/>
          <w:szCs w:val="22"/>
        </w:rPr>
      </w:pPr>
    </w:p>
    <w:p w14:paraId="3FA3D0ED" w14:textId="77777777" w:rsidR="009C4E95" w:rsidRPr="00F5101C" w:rsidRDefault="009C4E95" w:rsidP="009C4E95">
      <w:pPr>
        <w:pStyle w:val="Heading3"/>
        <w:spacing w:before="0" w:after="120"/>
        <w:rPr>
          <w:rFonts w:ascii="Proxima Nova Rg" w:hAnsi="Proxima Nova Rg" w:cstheme="minorHAnsi"/>
          <w:b w:val="0"/>
          <w:color w:val="ECA145"/>
          <w:sz w:val="22"/>
          <w:szCs w:val="22"/>
        </w:rPr>
      </w:pPr>
      <w:r w:rsidRPr="00F5101C">
        <w:rPr>
          <w:rFonts w:ascii="Proxima Nova Rg" w:hAnsi="Proxima Nova Rg" w:cstheme="minorHAnsi"/>
          <w:color w:val="ECA145"/>
          <w:sz w:val="22"/>
          <w:szCs w:val="22"/>
        </w:rPr>
        <w:t>Schools</w:t>
      </w:r>
    </w:p>
    <w:p w14:paraId="4FC04416" w14:textId="0C75EC71" w:rsidR="00C102BA" w:rsidRPr="00F5101C" w:rsidRDefault="00D0368A" w:rsidP="009C4E95">
      <w:pPr>
        <w:autoSpaceDE w:val="0"/>
        <w:autoSpaceDN w:val="0"/>
        <w:adjustRightInd w:val="0"/>
        <w:spacing w:after="120"/>
        <w:rPr>
          <w:rFonts w:ascii="Proxima Nova Rg" w:hAnsi="Proxima Nova Rg" w:cstheme="minorHAnsi"/>
          <w:sz w:val="22"/>
          <w:szCs w:val="22"/>
          <w:shd w:val="clear" w:color="auto" w:fill="FFFFFF"/>
        </w:rPr>
      </w:pPr>
      <w:r w:rsidRPr="00F5101C">
        <w:rPr>
          <w:rFonts w:ascii="Proxima Nova Rg" w:hAnsi="Proxima Nova Rg" w:cstheme="minorHAnsi"/>
          <w:sz w:val="22"/>
          <w:szCs w:val="22"/>
          <w:shd w:val="clear" w:color="auto" w:fill="FFFFFF"/>
        </w:rPr>
        <w:t xml:space="preserve">Corporal punishment is unlawful in schools under </w:t>
      </w:r>
      <w:r w:rsidRPr="00F5101C">
        <w:rPr>
          <w:rFonts w:ascii="Proxima Nova Rg" w:hAnsi="Proxima Nova Rg" w:cstheme="minorHAnsi"/>
          <w:sz w:val="22"/>
          <w:szCs w:val="22"/>
        </w:rPr>
        <w:t xml:space="preserve">article 5 (2) of the Child Welfare Act </w:t>
      </w:r>
      <w:r w:rsidRPr="00F5101C">
        <w:rPr>
          <w:rFonts w:ascii="Proxima Nova Rg" w:hAnsi="Proxima Nova Rg" w:cstheme="minorHAnsi"/>
          <w:sz w:val="22"/>
          <w:szCs w:val="22"/>
          <w:shd w:val="clear" w:color="auto" w:fill="FFFFFF"/>
        </w:rPr>
        <w:t xml:space="preserve">(see under “Home”). </w:t>
      </w:r>
      <w:r w:rsidRPr="00F5101C">
        <w:rPr>
          <w:rFonts w:ascii="Proxima Nova Rg" w:hAnsi="Proxima Nova Rg" w:cstheme="minorHAnsi"/>
          <w:sz w:val="22"/>
          <w:szCs w:val="22"/>
        </w:rPr>
        <w:t xml:space="preserve">Article 5(2) of the Child Welfare Act provides that the protector of children shall not “inflict physical pain or psychological pain, including violent language, on the children” (unofficial translation). </w:t>
      </w:r>
      <w:r w:rsidR="003769FA" w:rsidRPr="00F5101C">
        <w:rPr>
          <w:rFonts w:ascii="Proxima Nova Rg" w:hAnsi="Proxima Nova Rg" w:cstheme="minorHAnsi"/>
          <w:sz w:val="22"/>
          <w:szCs w:val="22"/>
        </w:rPr>
        <w:t xml:space="preserve">The enforcement of article 5(2) </w:t>
      </w:r>
      <w:r w:rsidR="00CB56BF" w:rsidRPr="00F5101C">
        <w:rPr>
          <w:rFonts w:ascii="Proxima Nova Rg" w:hAnsi="Proxima Nova Rg" w:cstheme="minorHAnsi"/>
          <w:sz w:val="22"/>
          <w:szCs w:val="22"/>
        </w:rPr>
        <w:t>of the Child Welfare Act followed</w:t>
      </w:r>
      <w:r w:rsidR="003769FA" w:rsidRPr="00F5101C">
        <w:rPr>
          <w:rFonts w:ascii="Proxima Nova Rg" w:hAnsi="Proxima Nova Rg" w:cstheme="minorHAnsi"/>
          <w:sz w:val="22"/>
          <w:szCs w:val="22"/>
        </w:rPr>
        <w:t xml:space="preserve"> the repeal of article 915 o</w:t>
      </w:r>
      <w:r w:rsidR="001B6DCE" w:rsidRPr="00F5101C">
        <w:rPr>
          <w:rFonts w:ascii="Proxima Nova Rg" w:hAnsi="Proxima Nova Rg" w:cstheme="minorHAnsi"/>
          <w:sz w:val="22"/>
          <w:szCs w:val="22"/>
        </w:rPr>
        <w:t>f the Civil Act in January 2021. Article 915</w:t>
      </w:r>
      <w:r w:rsidR="003769FA" w:rsidRPr="00F5101C">
        <w:rPr>
          <w:rFonts w:ascii="Proxima Nova Rg" w:hAnsi="Proxima Nova Rg" w:cstheme="minorHAnsi"/>
          <w:sz w:val="22"/>
          <w:szCs w:val="22"/>
        </w:rPr>
        <w:t xml:space="preserve"> provided </w:t>
      </w:r>
      <w:r w:rsidR="00BF79D1" w:rsidRPr="00F5101C">
        <w:rPr>
          <w:rFonts w:ascii="Proxima Nova Rg" w:hAnsi="Proxima Nova Rg" w:cstheme="minorHAnsi"/>
          <w:sz w:val="22"/>
          <w:szCs w:val="22"/>
        </w:rPr>
        <w:t>for the right of persons with parental authority “to take disciplinary action” against children. Although the Govern</w:t>
      </w:r>
      <w:r w:rsidR="003769FA" w:rsidRPr="00F5101C">
        <w:rPr>
          <w:rFonts w:ascii="Proxima Nova Rg" w:hAnsi="Proxima Nova Rg" w:cstheme="minorHAnsi"/>
          <w:sz w:val="22"/>
          <w:szCs w:val="22"/>
        </w:rPr>
        <w:t xml:space="preserve">ment has clearly stated that </w:t>
      </w:r>
      <w:r w:rsidR="00BF79D1" w:rsidRPr="00F5101C">
        <w:rPr>
          <w:rFonts w:ascii="Proxima Nova Rg" w:hAnsi="Proxima Nova Rg" w:cstheme="minorHAnsi"/>
          <w:sz w:val="22"/>
          <w:szCs w:val="22"/>
          <w:shd w:val="clear" w:color="auto" w:fill="FFFFFF"/>
        </w:rPr>
        <w:t xml:space="preserve">it intended to prohibit corporal punishment of children in all settings, we are seeking confirmation that </w:t>
      </w:r>
      <w:r w:rsidR="00283D2E" w:rsidRPr="00F5101C">
        <w:rPr>
          <w:rFonts w:ascii="Proxima Nova Rg" w:hAnsi="Proxima Nova Rg" w:cstheme="minorHAnsi"/>
          <w:sz w:val="22"/>
          <w:szCs w:val="22"/>
          <w:shd w:val="clear" w:color="auto" w:fill="FFFFFF"/>
        </w:rPr>
        <w:t xml:space="preserve">the provision </w:t>
      </w:r>
      <w:r w:rsidR="001B6DCE" w:rsidRPr="00F5101C">
        <w:rPr>
          <w:rFonts w:ascii="Proxima Nova Rg" w:hAnsi="Proxima Nova Rg" w:cstheme="minorHAnsi"/>
          <w:sz w:val="22"/>
          <w:szCs w:val="22"/>
          <w:shd w:val="clear" w:color="auto" w:fill="FFFFFF"/>
        </w:rPr>
        <w:t>regarding “persons with parental authority” also concerns teachers.</w:t>
      </w:r>
    </w:p>
    <w:p w14:paraId="0A92EB8B" w14:textId="75CE770B" w:rsidR="009C4E95" w:rsidRPr="00F5101C" w:rsidRDefault="00686BE8" w:rsidP="009C4E95">
      <w:pPr>
        <w:autoSpaceDE w:val="0"/>
        <w:autoSpaceDN w:val="0"/>
        <w:adjustRightInd w:val="0"/>
        <w:spacing w:after="120"/>
        <w:rPr>
          <w:rFonts w:ascii="Proxima Nova Rg" w:hAnsi="Proxima Nova Rg" w:cstheme="minorHAnsi"/>
          <w:sz w:val="22"/>
          <w:szCs w:val="22"/>
        </w:rPr>
      </w:pPr>
      <w:r w:rsidRPr="00F5101C">
        <w:rPr>
          <w:rFonts w:ascii="Proxima Nova Rg" w:hAnsi="Proxima Nova Rg" w:cstheme="minorHAnsi"/>
          <w:sz w:val="22"/>
          <w:szCs w:val="22"/>
        </w:rPr>
        <w:t xml:space="preserve">In </w:t>
      </w:r>
      <w:r w:rsidR="009C4E95" w:rsidRPr="00F5101C">
        <w:rPr>
          <w:rFonts w:ascii="Proxima Nova Rg" w:hAnsi="Proxima Nova Rg" w:cstheme="minorHAnsi"/>
          <w:sz w:val="22"/>
          <w:szCs w:val="22"/>
        </w:rPr>
        <w:t xml:space="preserve">Seoul, </w:t>
      </w:r>
      <w:proofErr w:type="spellStart"/>
      <w:r w:rsidR="009C4E95" w:rsidRPr="00F5101C">
        <w:rPr>
          <w:rFonts w:ascii="Proxima Nova Rg" w:hAnsi="Proxima Nova Rg" w:cstheme="minorHAnsi"/>
          <w:sz w:val="22"/>
          <w:szCs w:val="22"/>
        </w:rPr>
        <w:t>Gyoenggi</w:t>
      </w:r>
      <w:proofErr w:type="spellEnd"/>
      <w:r w:rsidR="009C4E95" w:rsidRPr="00F5101C">
        <w:rPr>
          <w:rFonts w:ascii="Proxima Nova Rg" w:hAnsi="Proxima Nova Rg" w:cstheme="minorHAnsi"/>
          <w:sz w:val="22"/>
          <w:szCs w:val="22"/>
        </w:rPr>
        <w:t xml:space="preserve"> province, Gwangju City and </w:t>
      </w:r>
      <w:proofErr w:type="spellStart"/>
      <w:r w:rsidR="009C4E95" w:rsidRPr="00F5101C">
        <w:rPr>
          <w:rFonts w:ascii="Proxima Nova Rg" w:hAnsi="Proxima Nova Rg" w:cstheme="minorHAnsi"/>
          <w:sz w:val="22"/>
          <w:szCs w:val="22"/>
        </w:rPr>
        <w:t>Jeollabukdo</w:t>
      </w:r>
      <w:proofErr w:type="spellEnd"/>
      <w:r w:rsidR="009C4E95" w:rsidRPr="00F5101C">
        <w:rPr>
          <w:rFonts w:ascii="Proxima Nova Rg" w:hAnsi="Proxima Nova Rg" w:cstheme="minorHAnsi"/>
          <w:sz w:val="22"/>
          <w:szCs w:val="22"/>
        </w:rPr>
        <w:t xml:space="preserve"> province all corporal punishment is </w:t>
      </w:r>
      <w:r w:rsidR="002A0968" w:rsidRPr="00F5101C">
        <w:rPr>
          <w:rFonts w:ascii="Proxima Nova Rg" w:hAnsi="Proxima Nova Rg" w:cstheme="minorHAnsi"/>
          <w:sz w:val="22"/>
          <w:szCs w:val="22"/>
        </w:rPr>
        <w:t xml:space="preserve">also </w:t>
      </w:r>
      <w:r w:rsidR="009C4E95" w:rsidRPr="00F5101C">
        <w:rPr>
          <w:rFonts w:ascii="Proxima Nova Rg" w:hAnsi="Proxima Nova Rg" w:cstheme="minorHAnsi"/>
          <w:sz w:val="22"/>
          <w:szCs w:val="22"/>
        </w:rPr>
        <w:t>prohibited by the respective Student Rights Ordinances.</w:t>
      </w:r>
    </w:p>
    <w:p w14:paraId="77C92953" w14:textId="77777777" w:rsidR="007D02EB" w:rsidRPr="00F5101C" w:rsidRDefault="007D02EB" w:rsidP="009C4E95">
      <w:pPr>
        <w:autoSpaceDE w:val="0"/>
        <w:autoSpaceDN w:val="0"/>
        <w:adjustRightInd w:val="0"/>
        <w:spacing w:after="120"/>
        <w:rPr>
          <w:rFonts w:ascii="Proxima Nova Rg" w:hAnsi="Proxima Nova Rg" w:cstheme="minorHAnsi"/>
          <w:sz w:val="22"/>
          <w:szCs w:val="22"/>
        </w:rPr>
      </w:pPr>
    </w:p>
    <w:p w14:paraId="41E933D4" w14:textId="77777777" w:rsidR="009C4E95" w:rsidRPr="00F5101C" w:rsidRDefault="009C4E95" w:rsidP="009C4E95">
      <w:pPr>
        <w:pStyle w:val="Heading3"/>
        <w:spacing w:before="0" w:after="120"/>
        <w:rPr>
          <w:rFonts w:ascii="Proxima Nova Rg" w:hAnsi="Proxima Nova Rg" w:cstheme="minorHAnsi"/>
          <w:b w:val="0"/>
          <w:color w:val="ECA145"/>
          <w:sz w:val="22"/>
          <w:szCs w:val="22"/>
        </w:rPr>
      </w:pPr>
      <w:r w:rsidRPr="00F5101C">
        <w:rPr>
          <w:rFonts w:ascii="Proxima Nova Rg" w:hAnsi="Proxima Nova Rg" w:cstheme="minorHAnsi"/>
          <w:color w:val="ECA145"/>
          <w:sz w:val="22"/>
          <w:szCs w:val="22"/>
        </w:rPr>
        <w:t>Penal institutions</w:t>
      </w:r>
    </w:p>
    <w:p w14:paraId="2EC4D512" w14:textId="79EDCA84" w:rsidR="00D0368A" w:rsidRPr="00F5101C" w:rsidRDefault="00D0368A" w:rsidP="009C4E95">
      <w:pPr>
        <w:spacing w:after="120"/>
        <w:rPr>
          <w:rFonts w:ascii="Proxima Nova Rg" w:hAnsi="Proxima Nova Rg" w:cstheme="minorHAnsi"/>
          <w:sz w:val="22"/>
          <w:szCs w:val="22"/>
        </w:rPr>
      </w:pPr>
      <w:r w:rsidRPr="00F5101C">
        <w:rPr>
          <w:rFonts w:ascii="Proxima Nova Rg" w:hAnsi="Proxima Nova Rg" w:cstheme="minorHAnsi"/>
          <w:sz w:val="22"/>
          <w:szCs w:val="22"/>
          <w:shd w:val="clear" w:color="auto" w:fill="FFFFFF"/>
        </w:rPr>
        <w:t xml:space="preserve">Corporal punishment is unlawful in penal institutions under </w:t>
      </w:r>
      <w:r w:rsidRPr="00F5101C">
        <w:rPr>
          <w:rFonts w:ascii="Proxima Nova Rg" w:hAnsi="Proxima Nova Rg" w:cstheme="minorHAnsi"/>
          <w:sz w:val="22"/>
          <w:szCs w:val="22"/>
        </w:rPr>
        <w:t xml:space="preserve">article 5 (2) of the Child Welfare Act </w:t>
      </w:r>
      <w:r w:rsidRPr="00F5101C">
        <w:rPr>
          <w:rFonts w:ascii="Proxima Nova Rg" w:hAnsi="Proxima Nova Rg" w:cstheme="minorHAnsi"/>
          <w:sz w:val="22"/>
          <w:szCs w:val="22"/>
          <w:shd w:val="clear" w:color="auto" w:fill="FFFFFF"/>
        </w:rPr>
        <w:t xml:space="preserve">(see under “Home”). </w:t>
      </w:r>
      <w:r w:rsidRPr="00F5101C">
        <w:rPr>
          <w:rFonts w:ascii="Proxima Nova Rg" w:hAnsi="Proxima Nova Rg" w:cstheme="minorHAnsi"/>
          <w:sz w:val="22"/>
          <w:szCs w:val="22"/>
        </w:rPr>
        <w:t>Article 5(2) of the Child Welfare Act provides that the protector of children shall not “inflict physical pain or psychological pain, including violent language, on the children” (unofficial translation). According to article 5 of the Child Welfare Act, protectors of children are parents and other adults with parental authority.</w:t>
      </w:r>
    </w:p>
    <w:p w14:paraId="2A761F30" w14:textId="2E2AB9B0"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The Training School Act (Juvenile Reformatory Act) and the Act on Execution of the Sentence and Treatment of Prisoners do not include corporal punishment among permissible disciplinary measures. There is no provision for corporal punishment in the Act on the Treatment of Protected Juveniles, etc. 2004 amended 2013, or its Enforcement Decree 2008 amended 2014.</w:t>
      </w:r>
    </w:p>
    <w:p w14:paraId="10973FBE" w14:textId="77777777" w:rsidR="009C4E95" w:rsidRPr="00F5101C" w:rsidRDefault="009C4E95" w:rsidP="009C4E95">
      <w:pPr>
        <w:spacing w:after="120"/>
        <w:rPr>
          <w:rFonts w:ascii="Proxima Nova Rg" w:hAnsi="Proxima Nova Rg" w:cstheme="minorHAnsi"/>
          <w:color w:val="ECA145"/>
          <w:sz w:val="22"/>
          <w:szCs w:val="22"/>
        </w:rPr>
      </w:pPr>
    </w:p>
    <w:p w14:paraId="1575248F" w14:textId="77777777" w:rsidR="009C4E95" w:rsidRPr="00F5101C" w:rsidRDefault="009C4E95" w:rsidP="009C4E95">
      <w:pPr>
        <w:pStyle w:val="Heading3"/>
        <w:spacing w:before="0" w:after="120"/>
        <w:rPr>
          <w:rFonts w:ascii="Proxima Nova Rg" w:hAnsi="Proxima Nova Rg" w:cstheme="minorHAnsi"/>
          <w:color w:val="ECA145"/>
          <w:sz w:val="22"/>
          <w:szCs w:val="22"/>
        </w:rPr>
      </w:pPr>
      <w:r w:rsidRPr="00F5101C">
        <w:rPr>
          <w:rFonts w:ascii="Proxima Nova Rg" w:hAnsi="Proxima Nova Rg" w:cstheme="minorHAnsi"/>
          <w:color w:val="ECA145"/>
          <w:sz w:val="22"/>
          <w:szCs w:val="22"/>
        </w:rPr>
        <w:t>Sentence for crime</w:t>
      </w:r>
    </w:p>
    <w:p w14:paraId="4A082ED5"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Corporal punishment is unlawful as a sentence for crime. There is no provision for judicial corporal punishment in the Criminal Code, the Criminal Procedure Code 1954 and the Juvenile Act 1988.</w:t>
      </w:r>
    </w:p>
    <w:p w14:paraId="36F973A7" w14:textId="77777777" w:rsidR="009C4E95" w:rsidRPr="00F5101C" w:rsidRDefault="009C4E95" w:rsidP="009C4E95">
      <w:pPr>
        <w:spacing w:after="120"/>
        <w:rPr>
          <w:rFonts w:ascii="Proxima Nova Rg" w:hAnsi="Proxima Nova Rg" w:cstheme="minorHAnsi"/>
        </w:rPr>
      </w:pPr>
    </w:p>
    <w:p w14:paraId="1AD69215" w14:textId="77777777" w:rsidR="009C4E95" w:rsidRPr="00F5101C" w:rsidRDefault="009C4E95" w:rsidP="009C4E95">
      <w:pPr>
        <w:pStyle w:val="Heading2"/>
        <w:spacing w:after="120"/>
        <w:rPr>
          <w:rFonts w:ascii="Proxima Nova Rg" w:eastAsia="Calibri" w:hAnsi="Proxima Nova Rg" w:cstheme="minorHAnsi"/>
          <w:bCs w:val="0"/>
          <w:sz w:val="28"/>
          <w:szCs w:val="28"/>
          <w:lang w:eastAsia="en-GB"/>
        </w:rPr>
      </w:pPr>
      <w:r w:rsidRPr="00F5101C">
        <w:rPr>
          <w:rFonts w:ascii="Proxima Nova Rg" w:eastAsia="Calibri" w:hAnsi="Proxima Nova Rg" w:cstheme="minorHAnsi"/>
          <w:sz w:val="28"/>
          <w:szCs w:val="28"/>
          <w:lang w:eastAsia="en-GB"/>
        </w:rPr>
        <w:t>Universal Periodic Review of the Republic of Korea’s human rights record</w:t>
      </w:r>
    </w:p>
    <w:p w14:paraId="34AEDCE3" w14:textId="77777777" w:rsidR="009C4E95" w:rsidRPr="00F5101C" w:rsidRDefault="009C4E95" w:rsidP="009C4E95">
      <w:pPr>
        <w:pStyle w:val="Default"/>
        <w:spacing w:after="120"/>
        <w:rPr>
          <w:rFonts w:ascii="Proxima Nova Rg" w:hAnsi="Proxima Nova Rg" w:cstheme="minorHAnsi"/>
          <w:color w:val="auto"/>
          <w:sz w:val="22"/>
          <w:szCs w:val="22"/>
        </w:rPr>
      </w:pPr>
      <w:r w:rsidRPr="00F5101C">
        <w:rPr>
          <w:rFonts w:ascii="Proxima Nova Rg" w:hAnsi="Proxima Nova Rg" w:cstheme="minorHAnsi"/>
          <w:color w:val="auto"/>
          <w:sz w:val="22"/>
          <w:szCs w:val="22"/>
        </w:rPr>
        <w:t>The Republic of Korea was examined in the first cycle of the Universal Periodic Review in 2008 (session 2). The following recommendation was made:</w:t>
      </w:r>
      <w:r w:rsidRPr="00F5101C">
        <w:rPr>
          <w:rStyle w:val="FootnoteReference"/>
          <w:rFonts w:ascii="Proxima Nova Rg" w:hAnsi="Proxima Nova Rg" w:cstheme="minorHAnsi"/>
          <w:color w:val="auto"/>
          <w:sz w:val="22"/>
          <w:szCs w:val="22"/>
        </w:rPr>
        <w:footnoteReference w:id="5"/>
      </w:r>
    </w:p>
    <w:p w14:paraId="335CBF37" w14:textId="77777777" w:rsidR="009C4E95" w:rsidRPr="00F5101C" w:rsidRDefault="009C4E95" w:rsidP="009C4E95">
      <w:pPr>
        <w:pStyle w:val="Default"/>
        <w:spacing w:after="120"/>
        <w:ind w:left="720"/>
        <w:rPr>
          <w:rFonts w:ascii="Proxima Nova Rg" w:hAnsi="Proxima Nova Rg" w:cstheme="minorHAnsi"/>
          <w:color w:val="auto"/>
          <w:sz w:val="22"/>
          <w:szCs w:val="22"/>
        </w:rPr>
      </w:pPr>
      <w:r w:rsidRPr="00F5101C">
        <w:rPr>
          <w:rFonts w:ascii="Proxima Nova Rg" w:hAnsi="Proxima Nova Rg" w:cstheme="minorHAnsi"/>
          <w:color w:val="auto"/>
          <w:sz w:val="22"/>
          <w:szCs w:val="22"/>
        </w:rPr>
        <w:t>“To urgently amend relevant legislation to expressly prohibit corporal punishment in schools and at home and implement educational measures promoting positive and non-violent forms of discipline (Italy)”</w:t>
      </w:r>
    </w:p>
    <w:p w14:paraId="08207727" w14:textId="77777777" w:rsidR="009C4E95" w:rsidRPr="00F5101C" w:rsidRDefault="009C4E95" w:rsidP="009C4E95">
      <w:pPr>
        <w:spacing w:after="120"/>
        <w:rPr>
          <w:rFonts w:ascii="Proxima Nova Rg" w:hAnsi="Proxima Nova Rg" w:cstheme="minorHAnsi"/>
          <w:bCs/>
          <w:sz w:val="22"/>
          <w:szCs w:val="22"/>
        </w:rPr>
      </w:pPr>
      <w:r w:rsidRPr="00F5101C">
        <w:rPr>
          <w:rFonts w:ascii="Proxima Nova Rg" w:hAnsi="Proxima Nova Rg" w:cstheme="minorHAnsi"/>
          <w:sz w:val="22"/>
          <w:szCs w:val="22"/>
        </w:rPr>
        <w:t xml:space="preserve">The Government did not accept or reject the recommendation but stated: “Regarding the issue of corporal punishment of children in the home, it is important to reflect the views of various sectors of society in order to amend legislation. Since 2007, the Republic of Korea has designated </w:t>
      </w:r>
      <w:r w:rsidRPr="00F5101C">
        <w:rPr>
          <w:rFonts w:ascii="Proxima Nova Rg" w:eastAsiaTheme="minorHAnsi" w:hAnsi="Proxima Nova Rg" w:cstheme="minorHAnsi"/>
          <w:sz w:val="22"/>
          <w:szCs w:val="22"/>
        </w:rPr>
        <w:t>some pilot schools where corporal punishment is not practiced and alternative measures for student discipline in this regard are provided.”</w:t>
      </w:r>
      <w:r w:rsidRPr="00F5101C">
        <w:rPr>
          <w:rStyle w:val="FootnoteReference"/>
          <w:rFonts w:ascii="Proxima Nova Rg" w:eastAsiaTheme="minorHAnsi" w:hAnsi="Proxima Nova Rg" w:cstheme="minorHAnsi"/>
          <w:sz w:val="22"/>
          <w:szCs w:val="22"/>
        </w:rPr>
        <w:footnoteReference w:id="6"/>
      </w:r>
      <w:r w:rsidRPr="00F5101C">
        <w:rPr>
          <w:rFonts w:ascii="Proxima Nova Rg" w:eastAsiaTheme="minorHAnsi" w:hAnsi="Proxima Nova Rg" w:cstheme="minorHAnsi"/>
          <w:sz w:val="22"/>
          <w:szCs w:val="22"/>
        </w:rPr>
        <w:t xml:space="preserve"> The Government later stated that </w:t>
      </w:r>
      <w:r w:rsidRPr="00F5101C">
        <w:rPr>
          <w:rFonts w:ascii="Proxima Nova Rg" w:hAnsi="Proxima Nova Rg" w:cstheme="minorHAnsi"/>
          <w:sz w:val="22"/>
          <w:szCs w:val="22"/>
        </w:rPr>
        <w:t>the issue would be kept under review</w:t>
      </w:r>
      <w:r w:rsidRPr="00F5101C">
        <w:rPr>
          <w:rFonts w:ascii="Proxima Nova Rg" w:hAnsi="Proxima Nova Rg" w:cstheme="minorHAnsi"/>
          <w:bCs/>
          <w:sz w:val="22"/>
          <w:szCs w:val="22"/>
        </w:rPr>
        <w:t>.</w:t>
      </w:r>
      <w:r w:rsidRPr="00F5101C">
        <w:rPr>
          <w:rStyle w:val="FootnoteReference"/>
          <w:rFonts w:ascii="Proxima Nova Rg" w:hAnsi="Proxima Nova Rg" w:cstheme="minorHAnsi"/>
          <w:bCs/>
          <w:sz w:val="22"/>
          <w:szCs w:val="22"/>
        </w:rPr>
        <w:footnoteReference w:id="7"/>
      </w:r>
    </w:p>
    <w:p w14:paraId="6087C24C" w14:textId="77777777" w:rsidR="009C4E95" w:rsidRPr="00F5101C" w:rsidRDefault="009C4E95" w:rsidP="009C4E95">
      <w:pPr>
        <w:pStyle w:val="Default"/>
        <w:spacing w:after="120"/>
        <w:rPr>
          <w:rFonts w:ascii="Proxima Nova Rg" w:hAnsi="Proxima Nova Rg" w:cstheme="minorHAnsi"/>
          <w:color w:val="auto"/>
          <w:sz w:val="22"/>
          <w:szCs w:val="22"/>
        </w:rPr>
      </w:pPr>
      <w:r w:rsidRPr="00F5101C">
        <w:rPr>
          <w:rFonts w:ascii="Proxima Nova Rg" w:hAnsi="Proxima Nova Rg" w:cstheme="minorHAnsi"/>
          <w:color w:val="auto"/>
          <w:sz w:val="22"/>
          <w:szCs w:val="22"/>
        </w:rPr>
        <w:t>Examination in the second cycle took place in 2012 (session 14). The national report states that law reform in 2011 prohibits corporal punishment in schools but confirms that there is no legislation explicitly prohibiting corporal punishment in the home.</w:t>
      </w:r>
      <w:r w:rsidRPr="00F5101C">
        <w:rPr>
          <w:rStyle w:val="FootnoteReference"/>
          <w:rFonts w:ascii="Proxima Nova Rg" w:hAnsi="Proxima Nova Rg" w:cstheme="minorHAnsi"/>
          <w:color w:val="auto"/>
          <w:sz w:val="22"/>
          <w:szCs w:val="22"/>
        </w:rPr>
        <w:footnoteReference w:id="8"/>
      </w:r>
      <w:r w:rsidRPr="00F5101C">
        <w:rPr>
          <w:rFonts w:ascii="Proxima Nova Rg" w:hAnsi="Proxima Nova Rg" w:cstheme="minorHAnsi"/>
          <w:color w:val="auto"/>
          <w:sz w:val="22"/>
          <w:szCs w:val="22"/>
        </w:rPr>
        <w:t xml:space="preserve"> During the review the following recommendations were made:</w:t>
      </w:r>
      <w:r w:rsidRPr="00F5101C">
        <w:rPr>
          <w:rStyle w:val="FootnoteReference"/>
          <w:rFonts w:ascii="Proxima Nova Rg" w:hAnsi="Proxima Nova Rg" w:cstheme="minorHAnsi"/>
          <w:color w:val="auto"/>
          <w:sz w:val="22"/>
          <w:szCs w:val="22"/>
        </w:rPr>
        <w:footnoteReference w:id="9"/>
      </w:r>
    </w:p>
    <w:p w14:paraId="5335C11D" w14:textId="77777777" w:rsidR="009C4E95" w:rsidRPr="00F5101C" w:rsidRDefault="009C4E95" w:rsidP="009C4E95">
      <w:pPr>
        <w:pStyle w:val="Default"/>
        <w:spacing w:after="120"/>
        <w:ind w:left="720"/>
        <w:rPr>
          <w:rFonts w:ascii="Proxima Nova Rg" w:hAnsi="Proxima Nova Rg" w:cstheme="minorHAnsi"/>
          <w:color w:val="auto"/>
          <w:sz w:val="22"/>
          <w:szCs w:val="22"/>
        </w:rPr>
      </w:pPr>
      <w:r w:rsidRPr="00F5101C">
        <w:rPr>
          <w:rFonts w:ascii="Proxima Nova Rg" w:hAnsi="Proxima Nova Rg" w:cstheme="minorHAnsi"/>
          <w:color w:val="auto"/>
          <w:sz w:val="22"/>
          <w:szCs w:val="22"/>
        </w:rPr>
        <w:t>“Consider establishing the total prohibition of corporal punishment (Palestine); Carry out public awareness campaigns on the negative consequences of the ill-treatment of children to promote positive and non-violent forms of discipline in schools and at home as alternative measures to these punishments (Uruguay); Expressly prohibit corporal punishment in all settings (Hungary)”</w:t>
      </w:r>
    </w:p>
    <w:p w14:paraId="503E57C4"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The Government accepted the recommendations.</w:t>
      </w:r>
      <w:r w:rsidRPr="00F5101C">
        <w:rPr>
          <w:rStyle w:val="FootnoteReference"/>
          <w:rFonts w:ascii="Proxima Nova Rg" w:hAnsi="Proxima Nova Rg" w:cstheme="minorHAnsi"/>
          <w:sz w:val="22"/>
          <w:szCs w:val="22"/>
        </w:rPr>
        <w:footnoteReference w:id="10"/>
      </w:r>
    </w:p>
    <w:p w14:paraId="02B9D911"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Third cycle review took place in 2017 (session 28). The following recommendation was made and supported by the Government:</w:t>
      </w:r>
      <w:r w:rsidRPr="00F5101C">
        <w:rPr>
          <w:rStyle w:val="FootnoteReference"/>
          <w:rFonts w:ascii="Proxima Nova Rg" w:hAnsi="Proxima Nova Rg" w:cstheme="minorHAnsi"/>
          <w:sz w:val="22"/>
          <w:szCs w:val="22"/>
        </w:rPr>
        <w:footnoteReference w:id="11"/>
      </w:r>
    </w:p>
    <w:p w14:paraId="2EC91301" w14:textId="77777777" w:rsidR="009C4E95" w:rsidRPr="00F5101C" w:rsidRDefault="009C4E95" w:rsidP="009C4E95">
      <w:pPr>
        <w:spacing w:after="120"/>
        <w:ind w:left="720"/>
        <w:rPr>
          <w:rFonts w:ascii="Proxima Nova Rg" w:hAnsi="Proxima Nova Rg" w:cstheme="minorHAnsi"/>
          <w:sz w:val="22"/>
          <w:szCs w:val="22"/>
        </w:rPr>
      </w:pPr>
      <w:r w:rsidRPr="00F5101C">
        <w:rPr>
          <w:rFonts w:ascii="Proxima Nova Rg" w:hAnsi="Proxima Nova Rg" w:cstheme="minorHAnsi"/>
          <w:sz w:val="22"/>
          <w:szCs w:val="22"/>
        </w:rPr>
        <w:t xml:space="preserve">“Prohibit by law and in practice corporal punishment of children in all settings, including in orphanages and child welfare </w:t>
      </w:r>
      <w:proofErr w:type="spellStart"/>
      <w:r w:rsidRPr="00F5101C">
        <w:rPr>
          <w:rFonts w:ascii="Proxima Nova Rg" w:hAnsi="Proxima Nova Rg" w:cstheme="minorHAnsi"/>
          <w:sz w:val="22"/>
          <w:szCs w:val="22"/>
        </w:rPr>
        <w:t>centers</w:t>
      </w:r>
      <w:proofErr w:type="spellEnd"/>
      <w:r w:rsidRPr="00F5101C">
        <w:rPr>
          <w:rFonts w:ascii="Proxima Nova Rg" w:hAnsi="Proxima Nova Rg" w:cstheme="minorHAnsi"/>
          <w:sz w:val="22"/>
          <w:szCs w:val="22"/>
        </w:rPr>
        <w:t xml:space="preserve"> (Ecuador)”</w:t>
      </w:r>
    </w:p>
    <w:p w14:paraId="72EADF2F" w14:textId="77777777" w:rsidR="009C4E95" w:rsidRPr="00F5101C" w:rsidRDefault="009C4E95" w:rsidP="009C4E95">
      <w:pPr>
        <w:spacing w:after="120"/>
        <w:rPr>
          <w:rFonts w:ascii="Proxima Nova Rg" w:hAnsi="Proxima Nova Rg" w:cstheme="minorHAnsi"/>
          <w:b/>
          <w:sz w:val="28"/>
          <w:szCs w:val="28"/>
          <w:u w:val="single"/>
        </w:rPr>
      </w:pPr>
    </w:p>
    <w:p w14:paraId="37810C67" w14:textId="77777777" w:rsidR="009C4E95" w:rsidRPr="00F5101C" w:rsidRDefault="009C4E95" w:rsidP="009C4E95">
      <w:pPr>
        <w:pStyle w:val="Heading2"/>
        <w:spacing w:after="120"/>
        <w:rPr>
          <w:rFonts w:ascii="Proxima Nova Rg" w:hAnsi="Proxima Nova Rg" w:cstheme="minorHAnsi"/>
          <w:sz w:val="28"/>
          <w:szCs w:val="28"/>
        </w:rPr>
      </w:pPr>
      <w:bookmarkStart w:id="1" w:name="_Toc197483587"/>
      <w:r w:rsidRPr="00F5101C">
        <w:rPr>
          <w:rFonts w:ascii="Proxima Nova Rg" w:hAnsi="Proxima Nova Rg" w:cstheme="minorHAnsi"/>
          <w:sz w:val="28"/>
          <w:szCs w:val="28"/>
        </w:rPr>
        <w:t>Recommendations by human rights treaty bodies</w:t>
      </w:r>
      <w:bookmarkEnd w:id="1"/>
    </w:p>
    <w:p w14:paraId="6CC5AED8" w14:textId="77777777" w:rsidR="009C4E95" w:rsidRPr="00F5101C" w:rsidRDefault="009C4E95" w:rsidP="009C4E95">
      <w:pPr>
        <w:pStyle w:val="Heading3"/>
        <w:spacing w:before="0" w:after="120"/>
        <w:rPr>
          <w:rFonts w:ascii="Proxima Nova Rg" w:hAnsi="Proxima Nova Rg" w:cstheme="minorHAnsi"/>
          <w:i/>
          <w:color w:val="ECA145"/>
          <w:sz w:val="22"/>
          <w:szCs w:val="22"/>
        </w:rPr>
      </w:pPr>
      <w:r w:rsidRPr="00F5101C">
        <w:rPr>
          <w:rFonts w:ascii="Proxima Nova Rg" w:hAnsi="Proxima Nova Rg" w:cstheme="minorHAnsi"/>
          <w:i/>
          <w:color w:val="ECA145"/>
          <w:sz w:val="22"/>
          <w:szCs w:val="22"/>
        </w:rPr>
        <w:t>Committee on the Rights of the Child</w:t>
      </w:r>
    </w:p>
    <w:p w14:paraId="42A5341E" w14:textId="7B730777" w:rsidR="00692EA3" w:rsidRPr="00F5101C" w:rsidRDefault="00692EA3" w:rsidP="009C4E95">
      <w:pPr>
        <w:pStyle w:val="Default"/>
        <w:spacing w:after="120"/>
        <w:rPr>
          <w:rFonts w:ascii="Proxima Nova Rg" w:hAnsi="Proxima Nova Rg" w:cstheme="minorHAnsi"/>
          <w:bCs/>
          <w:color w:val="auto"/>
          <w:sz w:val="22"/>
          <w:szCs w:val="22"/>
        </w:rPr>
      </w:pPr>
      <w:r w:rsidRPr="00F5101C">
        <w:rPr>
          <w:rFonts w:ascii="Proxima Nova Rg" w:hAnsi="Proxima Nova Rg" w:cstheme="minorHAnsi"/>
          <w:bCs/>
          <w:color w:val="auto"/>
          <w:sz w:val="22"/>
          <w:szCs w:val="22"/>
        </w:rPr>
        <w:t>(27 September 2019, CRC/C/KOR/CO/5-6</w:t>
      </w:r>
      <w:r w:rsidR="002E337B" w:rsidRPr="00F5101C">
        <w:rPr>
          <w:rFonts w:ascii="Proxima Nova Rg" w:hAnsi="Proxima Nova Rg"/>
          <w:sz w:val="22"/>
          <w:szCs w:val="22"/>
        </w:rPr>
        <w:t xml:space="preserve"> </w:t>
      </w:r>
      <w:r w:rsidR="002E337B" w:rsidRPr="00F5101C">
        <w:rPr>
          <w:rFonts w:ascii="Proxima Nova Rg" w:hAnsi="Proxima Nova Rg" w:cstheme="minorHAnsi"/>
          <w:bCs/>
          <w:color w:val="auto"/>
          <w:sz w:val="22"/>
          <w:szCs w:val="22"/>
        </w:rPr>
        <w:t>Advance unedited version</w:t>
      </w:r>
      <w:r w:rsidR="003A088A" w:rsidRPr="00F5101C">
        <w:rPr>
          <w:rFonts w:ascii="Proxima Nova Rg" w:hAnsi="Proxima Nova Rg" w:cstheme="minorHAnsi"/>
          <w:bCs/>
          <w:color w:val="auto"/>
          <w:sz w:val="22"/>
          <w:szCs w:val="22"/>
        </w:rPr>
        <w:t xml:space="preserve">, Concluding observations </w:t>
      </w:r>
      <w:r w:rsidR="00D04113" w:rsidRPr="00F5101C">
        <w:rPr>
          <w:rFonts w:ascii="Proxima Nova Rg" w:hAnsi="Proxima Nova Rg" w:cstheme="minorHAnsi"/>
          <w:bCs/>
          <w:color w:val="auto"/>
          <w:sz w:val="22"/>
          <w:szCs w:val="22"/>
        </w:rPr>
        <w:t>on fifth/sixth report, par</w:t>
      </w:r>
      <w:r w:rsidR="007A7CA0" w:rsidRPr="00F5101C">
        <w:rPr>
          <w:rFonts w:ascii="Proxima Nova Rg" w:hAnsi="Proxima Nova Rg" w:cstheme="minorHAnsi"/>
          <w:bCs/>
          <w:color w:val="auto"/>
          <w:sz w:val="22"/>
          <w:szCs w:val="22"/>
        </w:rPr>
        <w:t xml:space="preserve">as. </w:t>
      </w:r>
      <w:r w:rsidR="002E337B" w:rsidRPr="00F5101C">
        <w:rPr>
          <w:rFonts w:ascii="Proxima Nova Rg" w:hAnsi="Proxima Nova Rg" w:cstheme="minorHAnsi"/>
          <w:bCs/>
          <w:color w:val="auto"/>
          <w:sz w:val="22"/>
          <w:szCs w:val="22"/>
        </w:rPr>
        <w:t xml:space="preserve">5, </w:t>
      </w:r>
      <w:r w:rsidR="007A7CA0" w:rsidRPr="00F5101C">
        <w:rPr>
          <w:rFonts w:ascii="Proxima Nova Rg" w:hAnsi="Proxima Nova Rg" w:cstheme="minorHAnsi"/>
          <w:bCs/>
          <w:color w:val="auto"/>
          <w:sz w:val="22"/>
          <w:szCs w:val="22"/>
        </w:rPr>
        <w:t>26 and 27)</w:t>
      </w:r>
    </w:p>
    <w:p w14:paraId="199C1FC7" w14:textId="55CC4D43" w:rsidR="002E337B" w:rsidRPr="00F5101C" w:rsidRDefault="002E337B" w:rsidP="001A7D8F">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“The Committee reminds the State party of the indivisibility and interdependence of all the rights enshrined in the Convention and emphasizes the importance of all the recommendations contained in the present concluding observations. The Committee would like to draw the State party’s attention to the recommendations concerning the following areas, in respect of which urgent measures must be taken: …violence against children (para. 27)…”</w:t>
      </w:r>
    </w:p>
    <w:p w14:paraId="0CFFBE59" w14:textId="7411FD9E"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“While welcoming the adoption of the Act on Special Cases Concerning the Punishment, etc. of Child Abuse Crimes, the increase in the child abuse prevention budget, local child protection agencies, shelters and psychotherapists, the Committee remains concerned at: </w:t>
      </w:r>
    </w:p>
    <w:p w14:paraId="4A361AAC"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(a) The high prevalence of child abuse, including online violence and violence in school; </w:t>
      </w:r>
    </w:p>
    <w:p w14:paraId="18AA171F"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lastRenderedPageBreak/>
        <w:t xml:space="preserve">(b) The high incidence of repeated child abuse in the family without effective measures to prevent </w:t>
      </w:r>
      <w:proofErr w:type="gramStart"/>
      <w:r w:rsidRPr="00F5101C">
        <w:rPr>
          <w:rFonts w:ascii="Proxima Nova Rg" w:hAnsi="Proxima Nova Rg" w:cstheme="minorHAnsi"/>
          <w:bCs/>
          <w:sz w:val="22"/>
          <w:szCs w:val="22"/>
        </w:rPr>
        <w:t>reoffending;</w:t>
      </w:r>
      <w:proofErr w:type="gramEnd"/>
      <w:r w:rsidRPr="00F5101C">
        <w:rPr>
          <w:rFonts w:ascii="Proxima Nova Rg" w:hAnsi="Proxima Nova Rg" w:cstheme="minorHAnsi"/>
          <w:bCs/>
          <w:sz w:val="22"/>
          <w:szCs w:val="22"/>
        </w:rPr>
        <w:t xml:space="preserve"> </w:t>
      </w:r>
    </w:p>
    <w:p w14:paraId="5045C38C"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(c) The fact that corporal punishment is still legal in certain settings; </w:t>
      </w:r>
    </w:p>
    <w:p w14:paraId="1F6BB00C"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(d) The underreporting of child </w:t>
      </w:r>
      <w:proofErr w:type="gramStart"/>
      <w:r w:rsidRPr="00F5101C">
        <w:rPr>
          <w:rFonts w:ascii="Proxima Nova Rg" w:hAnsi="Proxima Nova Rg" w:cstheme="minorHAnsi"/>
          <w:bCs/>
          <w:sz w:val="22"/>
          <w:szCs w:val="22"/>
        </w:rPr>
        <w:t>abuse;,</w:t>
      </w:r>
      <w:proofErr w:type="gramEnd"/>
      <w:r w:rsidRPr="00F5101C">
        <w:rPr>
          <w:rFonts w:ascii="Proxima Nova Rg" w:hAnsi="Proxima Nova Rg" w:cstheme="minorHAnsi"/>
          <w:bCs/>
          <w:sz w:val="22"/>
          <w:szCs w:val="22"/>
        </w:rPr>
        <w:t xml:space="preserve"> </w:t>
      </w:r>
    </w:p>
    <w:p w14:paraId="014D7C34"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(e) Shortage of reliable data on child abuse; </w:t>
      </w:r>
    </w:p>
    <w:p w14:paraId="14A28114"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(f) The absence of a comprehensive policy and strategy to address all forms of violence and abuse against children; </w:t>
      </w:r>
    </w:p>
    <w:p w14:paraId="393E99DC"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(g) Shortage of local child protection agencies, shelters, counsellors, psychologists and lawyers specialised in child abuse; </w:t>
      </w:r>
    </w:p>
    <w:p w14:paraId="31A157BD"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(h) Shortage of specialised support, including shelters, for migrant children and children with disabilities, who are victims of abuse. </w:t>
      </w:r>
    </w:p>
    <w:p w14:paraId="15AFC27B" w14:textId="29551268"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“With reference to its general comments No. 13 (2011) on the right of the child to freedom from all forms of violence, </w:t>
      </w:r>
      <w:proofErr w:type="gramStart"/>
      <w:r w:rsidRPr="00F5101C">
        <w:rPr>
          <w:rFonts w:ascii="Proxima Nova Rg" w:hAnsi="Proxima Nova Rg" w:cstheme="minorHAnsi"/>
          <w:bCs/>
          <w:sz w:val="22"/>
          <w:szCs w:val="22"/>
        </w:rPr>
        <w:t>No</w:t>
      </w:r>
      <w:proofErr w:type="gramEnd"/>
      <w:r w:rsidRPr="00F5101C">
        <w:rPr>
          <w:rFonts w:ascii="Proxima Nova Rg" w:hAnsi="Proxima Nova Rg" w:cstheme="minorHAnsi"/>
          <w:bCs/>
          <w:sz w:val="22"/>
          <w:szCs w:val="22"/>
        </w:rPr>
        <w:t xml:space="preserve"> 8 (2006) on corporal punishment and SDG target 16.2 on ending abuse, exploitation, trafficking and all forms of violence against and torture of children, the Committee recommends that the State party: </w:t>
      </w:r>
    </w:p>
    <w:p w14:paraId="12C4B3D7"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(a) Establish a national database on all cases of violence and abuse against all children and undertake a comprehensive assessment of their extent, causes and nature; </w:t>
      </w:r>
    </w:p>
    <w:p w14:paraId="1F33F9B4" w14:textId="36550E8D"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(b) Formulate a comprehensive strategy and an action plan for preventing, combating and monitoring all forms of violence and abuse against children, including online violence; </w:t>
      </w:r>
    </w:p>
    <w:p w14:paraId="27FF2384"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(c) Explicitly prohibit corporal punishment, including “indirect corporal” and “disciplinary” punishment, in law and practices in all settings, in all territories of the State Party; </w:t>
      </w:r>
    </w:p>
    <w:p w14:paraId="0202507B"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(d) Intensify awareness-raising and education programmes on all forms of violence and abuse; promote non-violent communication and conflict mediation in schools and positive, non-violent and participatory forms of child-rearing; and encourage the reporting of violence and abuse; </w:t>
      </w:r>
    </w:p>
    <w:p w14:paraId="2DD623C6"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(e) Train professionals concerned to identify and adequately respond to cases of violence and child abuse, including psychological abuse, taking into account a gender perspective; and establish reporting guidelines; </w:t>
      </w:r>
    </w:p>
    <w:p w14:paraId="0B273967"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 xml:space="preserve">(f) Ensure that cases of violence and child abuse are investigated and appropriately addressed; </w:t>
      </w:r>
    </w:p>
    <w:p w14:paraId="7AD1E00F" w14:textId="77777777" w:rsidR="002E337B" w:rsidRPr="00F5101C" w:rsidRDefault="002E337B" w:rsidP="002E337B">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(g) Ensure the development of programmes and policies for the prevention, recovery and social reintegration of child victims of abuse, including by: (</w:t>
      </w:r>
      <w:proofErr w:type="spellStart"/>
      <w:r w:rsidRPr="00F5101C">
        <w:rPr>
          <w:rFonts w:ascii="Proxima Nova Rg" w:hAnsi="Proxima Nova Rg" w:cstheme="minorHAnsi"/>
          <w:bCs/>
          <w:sz w:val="22"/>
          <w:szCs w:val="22"/>
        </w:rPr>
        <w:t>i</w:t>
      </w:r>
      <w:proofErr w:type="spellEnd"/>
      <w:r w:rsidRPr="00F5101C">
        <w:rPr>
          <w:rFonts w:ascii="Proxima Nova Rg" w:hAnsi="Proxima Nova Rg" w:cstheme="minorHAnsi"/>
          <w:bCs/>
          <w:sz w:val="22"/>
          <w:szCs w:val="22"/>
        </w:rPr>
        <w:t xml:space="preserve">) further increasing the number of local child protection agencies and shelters, counsellors, clinical psychologists and lawyers dealing with child abuse cases; (ii) providing free legal representatives for child victims; (iii) ensuring access of migrant children and children with disabilities to shelters; </w:t>
      </w:r>
    </w:p>
    <w:p w14:paraId="19BCD517" w14:textId="718E6EF0" w:rsidR="002E337B" w:rsidRPr="00F5101C" w:rsidRDefault="002E337B" w:rsidP="001A7D8F">
      <w:pPr>
        <w:autoSpaceDE w:val="0"/>
        <w:autoSpaceDN w:val="0"/>
        <w:adjustRightInd w:val="0"/>
        <w:spacing w:after="120"/>
        <w:rPr>
          <w:rFonts w:ascii="Proxima Nova Rg" w:hAnsi="Proxima Nova Rg" w:cstheme="minorHAnsi"/>
          <w:bCs/>
          <w:sz w:val="22"/>
          <w:szCs w:val="22"/>
        </w:rPr>
      </w:pPr>
      <w:r w:rsidRPr="00F5101C">
        <w:rPr>
          <w:rFonts w:ascii="Proxima Nova Rg" w:hAnsi="Proxima Nova Rg" w:cstheme="minorHAnsi"/>
          <w:bCs/>
          <w:sz w:val="22"/>
          <w:szCs w:val="22"/>
        </w:rPr>
        <w:t>(h) Allocate adequate human, financial and technical resources for implementing the abovementioned recommendations and reducing regional disparities.”</w:t>
      </w:r>
    </w:p>
    <w:p w14:paraId="512066CB" w14:textId="77777777" w:rsidR="002E337B" w:rsidRPr="00F5101C" w:rsidRDefault="002E337B" w:rsidP="009C4E95">
      <w:pPr>
        <w:pStyle w:val="Default"/>
        <w:spacing w:after="120"/>
        <w:rPr>
          <w:rFonts w:ascii="Proxima Nova Rg" w:hAnsi="Proxima Nova Rg" w:cstheme="minorHAnsi"/>
          <w:bCs/>
          <w:color w:val="auto"/>
          <w:sz w:val="22"/>
          <w:szCs w:val="22"/>
        </w:rPr>
      </w:pPr>
    </w:p>
    <w:p w14:paraId="578F0F20" w14:textId="77777777" w:rsidR="002E337B" w:rsidRPr="00F5101C" w:rsidRDefault="002E337B" w:rsidP="002E337B">
      <w:pPr>
        <w:pStyle w:val="SingleTxtG"/>
        <w:spacing w:line="240" w:lineRule="auto"/>
        <w:ind w:left="0" w:right="0"/>
        <w:jc w:val="left"/>
        <w:rPr>
          <w:rFonts w:ascii="Proxima Nova Rg" w:hAnsi="Proxima Nova Rg" w:cstheme="minorHAnsi"/>
          <w:bCs/>
          <w:i/>
          <w:color w:val="ECA145"/>
          <w:sz w:val="22"/>
          <w:szCs w:val="22"/>
          <w:lang w:val="en-CA"/>
        </w:rPr>
      </w:pPr>
      <w:r w:rsidRPr="00F5101C">
        <w:rPr>
          <w:rFonts w:ascii="Proxima Nova Rg" w:hAnsi="Proxima Nova Rg" w:cstheme="minorHAnsi"/>
          <w:bCs/>
          <w:i/>
          <w:color w:val="ECA145"/>
          <w:sz w:val="22"/>
          <w:szCs w:val="22"/>
          <w:lang w:val="en-CA"/>
        </w:rPr>
        <w:t>Committee on the Rights of the Child</w:t>
      </w:r>
    </w:p>
    <w:p w14:paraId="76D19617" w14:textId="56CD3372" w:rsidR="009C4E95" w:rsidRPr="00F5101C" w:rsidRDefault="009C4E95" w:rsidP="009C4E95">
      <w:pPr>
        <w:pStyle w:val="Default"/>
        <w:spacing w:after="120"/>
        <w:rPr>
          <w:rFonts w:ascii="Proxima Nova Rg" w:hAnsi="Proxima Nova Rg" w:cstheme="minorHAnsi"/>
          <w:color w:val="auto"/>
          <w:sz w:val="22"/>
          <w:szCs w:val="22"/>
        </w:rPr>
      </w:pPr>
      <w:r w:rsidRPr="00F5101C">
        <w:rPr>
          <w:rFonts w:ascii="Proxima Nova Rg" w:hAnsi="Proxima Nova Rg" w:cstheme="minorHAnsi"/>
          <w:bCs/>
          <w:color w:val="auto"/>
          <w:sz w:val="22"/>
          <w:szCs w:val="22"/>
        </w:rPr>
        <w:t>(2 February 2012, CRC/C/KOR/CO/3-4, Concluding observations on third/fourth report, paras. 6, 7, 42 and 43)</w:t>
      </w:r>
    </w:p>
    <w:p w14:paraId="6177F9D9" w14:textId="77777777" w:rsidR="009C4E95" w:rsidRPr="00F5101C" w:rsidRDefault="009C4E95" w:rsidP="009C4E95">
      <w:pPr>
        <w:autoSpaceDE w:val="0"/>
        <w:autoSpaceDN w:val="0"/>
        <w:adjustRightInd w:val="0"/>
        <w:spacing w:after="120"/>
        <w:rPr>
          <w:rFonts w:ascii="Proxima Nova Rg" w:eastAsiaTheme="minorHAnsi" w:hAnsi="Proxima Nova Rg" w:cstheme="minorHAnsi"/>
          <w:sz w:val="22"/>
          <w:szCs w:val="22"/>
        </w:rPr>
      </w:pPr>
      <w:r w:rsidRPr="00F5101C">
        <w:rPr>
          <w:rFonts w:ascii="Proxima Nova Rg" w:eastAsiaTheme="minorHAnsi" w:hAnsi="Proxima Nova Rg" w:cstheme="minorHAnsi"/>
          <w:sz w:val="22"/>
          <w:szCs w:val="22"/>
        </w:rPr>
        <w:t xml:space="preserve">“The Committee … regrets that some of its concerns and recommendations have been insufficiently addressed or not addressed at all. </w:t>
      </w:r>
    </w:p>
    <w:p w14:paraId="52B8DFA9" w14:textId="77777777" w:rsidR="009C4E95" w:rsidRPr="00F5101C" w:rsidRDefault="009C4E95" w:rsidP="009C4E95">
      <w:pPr>
        <w:pStyle w:val="SingleTxtG"/>
        <w:spacing w:line="240" w:lineRule="auto"/>
        <w:ind w:left="0" w:right="0"/>
        <w:jc w:val="left"/>
        <w:rPr>
          <w:rFonts w:ascii="Proxima Nova Rg" w:eastAsiaTheme="minorHAnsi" w:hAnsi="Proxima Nova Rg" w:cstheme="minorHAnsi"/>
          <w:bCs/>
          <w:sz w:val="22"/>
          <w:szCs w:val="22"/>
        </w:rPr>
      </w:pPr>
      <w:r w:rsidRPr="00F5101C">
        <w:rPr>
          <w:rFonts w:ascii="Proxima Nova Rg" w:eastAsiaTheme="minorHAnsi" w:hAnsi="Proxima Nova Rg" w:cstheme="minorHAnsi"/>
          <w:bCs/>
          <w:sz w:val="22"/>
          <w:szCs w:val="22"/>
        </w:rPr>
        <w:t>“The Committee urges the State party to take all necessary measures to address the recommendations from the concluding observations on its second periodic report (CRC/C/124, paras. 79-141) which have not yet been implemented, particularly those related to … the comprehensive prohibition of corporal punishment….</w:t>
      </w:r>
    </w:p>
    <w:p w14:paraId="19692A77" w14:textId="77777777" w:rsidR="009C4E95" w:rsidRPr="00F5101C" w:rsidRDefault="009C4E95" w:rsidP="009C4E95">
      <w:pPr>
        <w:autoSpaceDE w:val="0"/>
        <w:autoSpaceDN w:val="0"/>
        <w:adjustRightInd w:val="0"/>
        <w:spacing w:after="120"/>
        <w:rPr>
          <w:rFonts w:ascii="Proxima Nova Rg" w:eastAsiaTheme="minorHAnsi" w:hAnsi="Proxima Nova Rg" w:cstheme="minorHAnsi"/>
          <w:sz w:val="22"/>
          <w:szCs w:val="22"/>
        </w:rPr>
      </w:pPr>
      <w:r w:rsidRPr="00F5101C">
        <w:rPr>
          <w:rFonts w:ascii="Proxima Nova Rg" w:eastAsiaTheme="minorHAnsi" w:hAnsi="Proxima Nova Rg" w:cstheme="minorHAnsi"/>
          <w:sz w:val="22"/>
          <w:szCs w:val="22"/>
        </w:rPr>
        <w:t xml:space="preserve">“The Committee reiterates its previous concerns (CRC/C/15/Add.197, para. 38) on the continued prevalence of corporal punishment in the domestic, school and alternative care context. </w:t>
      </w:r>
    </w:p>
    <w:p w14:paraId="728EE96D" w14:textId="77777777" w:rsidR="009C4E95" w:rsidRPr="00F5101C" w:rsidRDefault="009C4E95" w:rsidP="009C4E95">
      <w:pPr>
        <w:autoSpaceDE w:val="0"/>
        <w:autoSpaceDN w:val="0"/>
        <w:adjustRightInd w:val="0"/>
        <w:spacing w:after="120"/>
        <w:rPr>
          <w:rFonts w:ascii="Proxima Nova Rg" w:eastAsiaTheme="minorHAnsi" w:hAnsi="Proxima Nova Rg" w:cstheme="minorHAnsi"/>
          <w:sz w:val="22"/>
          <w:szCs w:val="22"/>
        </w:rPr>
      </w:pPr>
      <w:r w:rsidRPr="00F5101C">
        <w:rPr>
          <w:rFonts w:ascii="Proxima Nova Rg" w:eastAsiaTheme="minorHAnsi" w:hAnsi="Proxima Nova Rg" w:cstheme="minorHAnsi"/>
          <w:bCs/>
          <w:sz w:val="22"/>
          <w:szCs w:val="22"/>
        </w:rPr>
        <w:t xml:space="preserve">“The Committee reiterates its previous recommendation to: </w:t>
      </w:r>
    </w:p>
    <w:p w14:paraId="6F9DDE66" w14:textId="77777777" w:rsidR="009C4E95" w:rsidRPr="00F5101C" w:rsidRDefault="009C4E95" w:rsidP="009C4E95">
      <w:pPr>
        <w:autoSpaceDE w:val="0"/>
        <w:autoSpaceDN w:val="0"/>
        <w:adjustRightInd w:val="0"/>
        <w:spacing w:after="120"/>
        <w:rPr>
          <w:rFonts w:ascii="Proxima Nova Rg" w:eastAsiaTheme="minorHAnsi" w:hAnsi="Proxima Nova Rg" w:cstheme="minorHAnsi"/>
          <w:sz w:val="22"/>
          <w:szCs w:val="22"/>
        </w:rPr>
      </w:pPr>
      <w:r w:rsidRPr="00F5101C">
        <w:rPr>
          <w:rFonts w:ascii="Proxima Nova Rg" w:eastAsiaTheme="minorHAnsi" w:hAnsi="Proxima Nova Rg" w:cstheme="minorHAnsi"/>
          <w:bCs/>
          <w:sz w:val="22"/>
          <w:szCs w:val="22"/>
        </w:rPr>
        <w:t xml:space="preserve">a) implement the recommendation of the National Human Rights Commission that the relevant legislation and regulations be amended to expressly prohibit corporal punishment in the home, schools and all other institutions; </w:t>
      </w:r>
    </w:p>
    <w:p w14:paraId="1669ED29" w14:textId="77777777" w:rsidR="009C4E95" w:rsidRPr="00F5101C" w:rsidRDefault="009C4E95" w:rsidP="009C4E95">
      <w:pPr>
        <w:autoSpaceDE w:val="0"/>
        <w:autoSpaceDN w:val="0"/>
        <w:adjustRightInd w:val="0"/>
        <w:spacing w:after="120"/>
        <w:rPr>
          <w:rFonts w:ascii="Proxima Nova Rg" w:eastAsiaTheme="minorHAnsi" w:hAnsi="Proxima Nova Rg" w:cstheme="minorHAnsi"/>
          <w:sz w:val="22"/>
          <w:szCs w:val="22"/>
        </w:rPr>
      </w:pPr>
      <w:r w:rsidRPr="00F5101C">
        <w:rPr>
          <w:rFonts w:ascii="Proxima Nova Rg" w:eastAsiaTheme="minorHAnsi" w:hAnsi="Proxima Nova Rg" w:cstheme="minorHAnsi"/>
          <w:bCs/>
          <w:sz w:val="22"/>
          <w:szCs w:val="22"/>
        </w:rPr>
        <w:lastRenderedPageBreak/>
        <w:t xml:space="preserve">b) carry out public education campaigns about the negative consequences of ill-treatment of children in order to change attitudes to corporal punishment, and promote positive, non-violent forms of discipline in schools and at home, including the pilot green mileage system as an alternative to corporal punishment in school; </w:t>
      </w:r>
    </w:p>
    <w:p w14:paraId="78BC0C57" w14:textId="77777777" w:rsidR="009C4E95" w:rsidRPr="00F5101C" w:rsidRDefault="009C4E95" w:rsidP="009C4E95">
      <w:pPr>
        <w:pStyle w:val="SingleTxtG"/>
        <w:spacing w:line="240" w:lineRule="auto"/>
        <w:ind w:left="0" w:right="0"/>
        <w:jc w:val="left"/>
        <w:rPr>
          <w:rFonts w:ascii="Proxima Nova Rg" w:hAnsi="Proxima Nova Rg" w:cstheme="minorHAnsi"/>
          <w:sz w:val="22"/>
          <w:szCs w:val="22"/>
          <w:lang w:val="en-US" w:eastAsia="zh-CN"/>
        </w:rPr>
      </w:pPr>
      <w:r w:rsidRPr="00F5101C">
        <w:rPr>
          <w:rFonts w:ascii="Proxima Nova Rg" w:eastAsiaTheme="minorHAnsi" w:hAnsi="Proxima Nova Rg" w:cstheme="minorHAnsi"/>
          <w:bCs/>
          <w:sz w:val="22"/>
          <w:szCs w:val="22"/>
        </w:rPr>
        <w:t>c) establish mechanisms which allow for children who are victims of corporal punishment to report such incidents.”</w:t>
      </w:r>
    </w:p>
    <w:p w14:paraId="61326CA0" w14:textId="77777777" w:rsidR="009C4E95" w:rsidRPr="00F5101C" w:rsidRDefault="009C4E95" w:rsidP="009C4E95">
      <w:pPr>
        <w:pStyle w:val="SingleTxtG"/>
        <w:spacing w:line="240" w:lineRule="auto"/>
        <w:ind w:left="0" w:right="0"/>
        <w:jc w:val="left"/>
        <w:rPr>
          <w:rFonts w:ascii="Proxima Nova Rg" w:hAnsi="Proxima Nova Rg" w:cstheme="minorHAnsi"/>
          <w:bCs/>
          <w:sz w:val="22"/>
          <w:szCs w:val="22"/>
          <w:lang w:val="en-US"/>
        </w:rPr>
      </w:pPr>
    </w:p>
    <w:p w14:paraId="667E1C40" w14:textId="77777777" w:rsidR="009C4E95" w:rsidRPr="00F5101C" w:rsidRDefault="009C4E95" w:rsidP="009C4E95">
      <w:pPr>
        <w:pStyle w:val="SingleTxtG"/>
        <w:spacing w:line="240" w:lineRule="auto"/>
        <w:ind w:left="0" w:right="0"/>
        <w:jc w:val="left"/>
        <w:rPr>
          <w:rFonts w:ascii="Proxima Nova Rg" w:hAnsi="Proxima Nova Rg" w:cstheme="minorHAnsi"/>
          <w:bCs/>
          <w:i/>
          <w:color w:val="ECA145"/>
          <w:sz w:val="22"/>
          <w:szCs w:val="22"/>
          <w:lang w:val="en-CA"/>
        </w:rPr>
      </w:pPr>
      <w:r w:rsidRPr="00F5101C">
        <w:rPr>
          <w:rFonts w:ascii="Proxima Nova Rg" w:hAnsi="Proxima Nova Rg" w:cstheme="minorHAnsi"/>
          <w:bCs/>
          <w:i/>
          <w:color w:val="ECA145"/>
          <w:sz w:val="22"/>
          <w:szCs w:val="22"/>
          <w:lang w:val="en-CA"/>
        </w:rPr>
        <w:t>Committee on the Rights of the Child</w:t>
      </w:r>
    </w:p>
    <w:p w14:paraId="0F0EB332"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(18 March 2003, CRC/C/15/Add.197, Concluding observations on second report, paras. 7, 38 and 39)</w:t>
      </w:r>
    </w:p>
    <w:p w14:paraId="41FD46E0"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“The Committee regrets that most recommendations in the concluding observations (CRC/C/15/Add.51), adopted following its consideration of the State party’s initial report (CRC/C/8/Add.21), have been insufficiently addressed, particularly those regarding:</w:t>
      </w:r>
    </w:p>
    <w:p w14:paraId="2C94E4AE"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d) the prohibition of all forms of corporal punishment (para. 22)….</w:t>
      </w:r>
    </w:p>
    <w:p w14:paraId="6715B0DD"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“The Committee notes with great concern that corporal punishment is officially permitted in schools. The Committee is of the opinion that corporal punishment does not conform with the principles and provisions of the Convention, particularly since it constitutes a serious violation of the dignity of the child (see similar observations of the Committee on Economic, Social and Cultural Rights, E/C.12/1/Add.79, para. 36 [re UK]). The fact that the Ministry of Education guidelines leave the decision on whether to use corporal punishment in schools to the individual school administrators suggests that some forms of corporal punishment are acceptable and therefore undermines educational measures to promote positive, non-violent forms of discipline.</w:t>
      </w:r>
    </w:p>
    <w:p w14:paraId="462EFD54"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“The Committee recommends that the State party:</w:t>
      </w:r>
    </w:p>
    <w:p w14:paraId="13B960B3"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a) implement the recommendation of the National Human Rights Commission that the relevant legislation and regulations be amended to expressly prohibit corporal punishment in the home, schools and all other institutions;</w:t>
      </w:r>
    </w:p>
    <w:p w14:paraId="49BF7D0E"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b) carry out public education campaigns about the negative consequences of ill-treatment of children in order to change attitudes to corporal punishment, and promote positive, non-violent forms of discipline in schools and at home as an alternative to such punishment.”</w:t>
      </w:r>
    </w:p>
    <w:p w14:paraId="522D6D9B" w14:textId="77777777" w:rsidR="009C4E95" w:rsidRPr="00F5101C" w:rsidRDefault="009C4E95" w:rsidP="009C4E95">
      <w:pPr>
        <w:spacing w:after="120"/>
        <w:rPr>
          <w:rFonts w:ascii="Proxima Nova Rg" w:hAnsi="Proxima Nova Rg" w:cstheme="minorHAnsi"/>
          <w:i/>
          <w:sz w:val="22"/>
          <w:szCs w:val="22"/>
        </w:rPr>
      </w:pPr>
    </w:p>
    <w:p w14:paraId="33D2C640" w14:textId="77777777" w:rsidR="009C4E95" w:rsidRPr="00F5101C" w:rsidRDefault="009C4E95" w:rsidP="009C4E95">
      <w:pPr>
        <w:pStyle w:val="SingleTxtG"/>
        <w:spacing w:line="240" w:lineRule="auto"/>
        <w:ind w:left="0" w:right="0"/>
        <w:jc w:val="left"/>
        <w:rPr>
          <w:rFonts w:ascii="Proxima Nova Rg" w:hAnsi="Proxima Nova Rg" w:cstheme="minorHAnsi"/>
          <w:bCs/>
          <w:i/>
          <w:color w:val="ECA145"/>
          <w:sz w:val="22"/>
          <w:szCs w:val="22"/>
          <w:lang w:val="en-CA"/>
        </w:rPr>
      </w:pPr>
      <w:r w:rsidRPr="00F5101C">
        <w:rPr>
          <w:rFonts w:ascii="Proxima Nova Rg" w:hAnsi="Proxima Nova Rg" w:cstheme="minorHAnsi"/>
          <w:bCs/>
          <w:i/>
          <w:color w:val="ECA145"/>
          <w:sz w:val="22"/>
          <w:szCs w:val="22"/>
          <w:lang w:val="en-CA"/>
        </w:rPr>
        <w:t>Committee on the Rights of the Child</w:t>
      </w:r>
    </w:p>
    <w:p w14:paraId="380C5127"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(13 February 1996, CRC/C/15/Add.51, Concluding observations on initial report, paras. 15 and 22)</w:t>
      </w:r>
    </w:p>
    <w:p w14:paraId="4B921F15"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 With regard to child abuse and domestic violence, the Committee is concerned at the lack of preventive policies and of adequate reporting mechanisms. Abandonment of children, the high rate of child headed families and the persistence of corporal punishment, widely envisaged by parents and teachers as an educational measure, are other subjects of concern to the Committee.</w:t>
      </w:r>
    </w:p>
    <w:p w14:paraId="3FBF4145"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 The Committee particularly recommends that legislative measures be adopted with a view to … clearly prohibiting any form of corporal punishment….”</w:t>
      </w:r>
    </w:p>
    <w:p w14:paraId="2737C956" w14:textId="77777777" w:rsidR="009C4E95" w:rsidRPr="00F5101C" w:rsidRDefault="009C4E95" w:rsidP="009C4E95">
      <w:pPr>
        <w:pStyle w:val="SingleTxtG"/>
        <w:spacing w:line="240" w:lineRule="auto"/>
        <w:ind w:left="0" w:right="0"/>
        <w:jc w:val="left"/>
        <w:rPr>
          <w:rFonts w:ascii="Proxima Nova Rg" w:hAnsi="Proxima Nova Rg" w:cstheme="minorHAnsi"/>
          <w:bCs/>
          <w:color w:val="ECA145"/>
          <w:sz w:val="22"/>
          <w:szCs w:val="22"/>
        </w:rPr>
      </w:pPr>
    </w:p>
    <w:p w14:paraId="2233B6D8" w14:textId="77777777" w:rsidR="009C4E95" w:rsidRPr="00F5101C" w:rsidRDefault="009C4E95" w:rsidP="009C4E95">
      <w:pPr>
        <w:pStyle w:val="Heading3"/>
        <w:spacing w:before="0" w:after="120"/>
        <w:rPr>
          <w:rFonts w:ascii="Proxima Nova Rg" w:hAnsi="Proxima Nova Rg" w:cstheme="minorHAnsi"/>
          <w:i/>
          <w:color w:val="ECA145"/>
          <w:sz w:val="22"/>
          <w:szCs w:val="22"/>
        </w:rPr>
      </w:pPr>
      <w:r w:rsidRPr="00F5101C">
        <w:rPr>
          <w:rFonts w:ascii="Proxima Nova Rg" w:hAnsi="Proxima Nova Rg" w:cstheme="minorHAnsi"/>
          <w:i/>
          <w:color w:val="ECA145"/>
          <w:sz w:val="22"/>
          <w:szCs w:val="22"/>
        </w:rPr>
        <w:t>Committee Against Torture</w:t>
      </w:r>
    </w:p>
    <w:p w14:paraId="34FA44B3"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(30 May 2017, CAT/C/KOR/CO/3-5, Concluding observations on third/fifth report, paras. 33 and 34)</w:t>
      </w:r>
    </w:p>
    <w:p w14:paraId="002A64C4" w14:textId="77777777" w:rsidR="009C4E95" w:rsidRPr="00F5101C" w:rsidRDefault="009C4E95" w:rsidP="009C4E95">
      <w:pPr>
        <w:spacing w:after="120"/>
        <w:rPr>
          <w:rFonts w:ascii="Proxima Nova Rg" w:hAnsi="Proxima Nova Rg" w:cstheme="minorHAnsi"/>
          <w:sz w:val="22"/>
          <w:szCs w:val="22"/>
        </w:rPr>
      </w:pPr>
      <w:r w:rsidRPr="00F5101C">
        <w:rPr>
          <w:rFonts w:ascii="Proxima Nova Rg" w:hAnsi="Proxima Nova Rg" w:cstheme="minorHAnsi"/>
          <w:sz w:val="22"/>
          <w:szCs w:val="22"/>
        </w:rPr>
        <w:t>“The Committee is concerned that corporal punishment of children remains permitted in the home, in schools and in alternative care and day-care settings, in particular in orphanages and child welfare facilities, especially outside the capital city (arts. 2, 4 and 16).</w:t>
      </w:r>
    </w:p>
    <w:p w14:paraId="75686F98" w14:textId="77777777" w:rsidR="009C4E95" w:rsidRPr="00F5101C" w:rsidRDefault="009C4E95" w:rsidP="009C4E95">
      <w:pPr>
        <w:spacing w:after="120"/>
        <w:rPr>
          <w:rFonts w:ascii="Proxima Nova Rg" w:hAnsi="Proxima Nova Rg" w:cstheme="minorHAnsi"/>
          <w:bCs/>
          <w:sz w:val="22"/>
          <w:szCs w:val="22"/>
        </w:rPr>
      </w:pPr>
      <w:r w:rsidRPr="00F5101C">
        <w:rPr>
          <w:rFonts w:ascii="Proxima Nova Rg" w:hAnsi="Proxima Nova Rg" w:cstheme="minorHAnsi"/>
          <w:bCs/>
          <w:sz w:val="22"/>
          <w:szCs w:val="22"/>
        </w:rPr>
        <w:t>“The State party should amend and enact legislation so as to explicitly and clearly prohibit corporal punishment in all settings, including orphanages and child welfare facilities, in all parts of the country, and take the measures necessary to prevent such punishment.”</w:t>
      </w:r>
    </w:p>
    <w:p w14:paraId="428E037F" w14:textId="77777777" w:rsidR="009C4E95" w:rsidRPr="00F5101C" w:rsidRDefault="009C4E95" w:rsidP="009C4E95">
      <w:pPr>
        <w:pStyle w:val="SingleTxtG"/>
        <w:spacing w:line="240" w:lineRule="auto"/>
        <w:ind w:left="0" w:right="0"/>
        <w:jc w:val="left"/>
        <w:rPr>
          <w:rFonts w:ascii="Proxima Nova Rg" w:hAnsi="Proxima Nova Rg" w:cstheme="minorHAnsi"/>
          <w:bCs/>
          <w:sz w:val="24"/>
          <w:szCs w:val="24"/>
        </w:rPr>
      </w:pPr>
    </w:p>
    <w:p w14:paraId="5D28E8F1" w14:textId="77777777" w:rsidR="009C4E95" w:rsidRPr="00F5101C" w:rsidRDefault="009C4E95" w:rsidP="009C4E95">
      <w:pPr>
        <w:pStyle w:val="Heading2"/>
        <w:spacing w:after="120"/>
        <w:rPr>
          <w:rFonts w:ascii="Proxima Nova Rg" w:hAnsi="Proxima Nova Rg" w:cstheme="minorHAnsi"/>
          <w:sz w:val="28"/>
          <w:szCs w:val="28"/>
        </w:rPr>
      </w:pPr>
      <w:bookmarkStart w:id="2" w:name="_Toc197483586"/>
      <w:r w:rsidRPr="00F5101C">
        <w:rPr>
          <w:rFonts w:ascii="Proxima Nova Rg" w:hAnsi="Proxima Nova Rg" w:cstheme="minorHAnsi"/>
          <w:sz w:val="28"/>
          <w:szCs w:val="28"/>
        </w:rPr>
        <w:t>Prevalence/attitudinal research</w:t>
      </w:r>
      <w:bookmarkEnd w:id="2"/>
      <w:r w:rsidRPr="00F5101C">
        <w:rPr>
          <w:rFonts w:ascii="Proxima Nova Rg" w:hAnsi="Proxima Nova Rg" w:cstheme="minorHAnsi"/>
          <w:sz w:val="28"/>
          <w:szCs w:val="28"/>
        </w:rPr>
        <w:t xml:space="preserve"> in the last ten years</w:t>
      </w:r>
    </w:p>
    <w:p w14:paraId="0014DB8F" w14:textId="521FEDE1" w:rsidR="00F5101C" w:rsidRPr="00F5101C" w:rsidRDefault="00F5101C" w:rsidP="0099251D">
      <w:pPr>
        <w:spacing w:after="60"/>
        <w:rPr>
          <w:rFonts w:ascii="Proxima Nova Rg" w:hAnsi="Proxima Nova Rg"/>
          <w:sz w:val="22"/>
          <w:szCs w:val="22"/>
        </w:rPr>
      </w:pPr>
      <w:r w:rsidRPr="00F5101C">
        <w:rPr>
          <w:rFonts w:ascii="Proxima Nova Rg" w:hAnsi="Proxima Nova Rg"/>
          <w:sz w:val="22"/>
          <w:szCs w:val="22"/>
        </w:rPr>
        <w:t xml:space="preserve">A study of 40 parents of infants in Seoul found that parents believed corporal punishment is wrong, regardless of their perceptions of corporal punishment, </w:t>
      </w:r>
      <w:proofErr w:type="gramStart"/>
      <w:r w:rsidR="0053254F">
        <w:rPr>
          <w:rFonts w:ascii="Proxima Nova Rg" w:hAnsi="Proxima Nova Rg"/>
          <w:sz w:val="22"/>
          <w:szCs w:val="22"/>
        </w:rPr>
        <w:t>and also</w:t>
      </w:r>
      <w:proofErr w:type="gramEnd"/>
      <w:r w:rsidR="0053254F">
        <w:rPr>
          <w:rFonts w:ascii="Proxima Nova Rg" w:hAnsi="Proxima Nova Rg"/>
          <w:sz w:val="22"/>
          <w:szCs w:val="22"/>
        </w:rPr>
        <w:t xml:space="preserve"> believed</w:t>
      </w:r>
      <w:r w:rsidRPr="00F5101C">
        <w:rPr>
          <w:rFonts w:ascii="Proxima Nova Rg" w:hAnsi="Proxima Nova Rg"/>
          <w:sz w:val="22"/>
          <w:szCs w:val="22"/>
        </w:rPr>
        <w:t xml:space="preserve"> that verbal violence against children constituted corporal punishment. 80% of the parents were not aware of the prohibition of </w:t>
      </w:r>
      <w:r w:rsidRPr="00F5101C">
        <w:rPr>
          <w:rFonts w:ascii="Proxima Nova Rg" w:hAnsi="Proxima Nova Rg"/>
          <w:sz w:val="22"/>
          <w:szCs w:val="22"/>
        </w:rPr>
        <w:lastRenderedPageBreak/>
        <w:t>corporal punishment when the study was conducted, 100 days after the abolishment. Thus, on top of taking legal measures, parental education to correct the harmful perceptions and create a nurturing environment was suggested as the next course of action.</w:t>
      </w:r>
    </w:p>
    <w:p w14:paraId="3B37A75C" w14:textId="77777777" w:rsidR="00F5101C" w:rsidRPr="00F5101C" w:rsidRDefault="00F5101C" w:rsidP="00F5101C">
      <w:pPr>
        <w:jc w:val="right"/>
        <w:rPr>
          <w:rStyle w:val="anchor-text"/>
          <w:rFonts w:ascii="Proxima Nova Rg" w:eastAsiaTheme="majorEastAsia" w:hAnsi="Proxima Nova Rg" w:cs="Arial"/>
          <w:color w:val="1F1F1F"/>
          <w:sz w:val="20"/>
          <w:szCs w:val="20"/>
        </w:rPr>
      </w:pPr>
      <w:r w:rsidRPr="00F5101C">
        <w:rPr>
          <w:rFonts w:ascii="Proxima Nova Rg" w:hAnsi="Proxima Nova Rg"/>
          <w:sz w:val="20"/>
          <w:szCs w:val="20"/>
        </w:rPr>
        <w:t xml:space="preserve">Jun, M., Lee, S.Y., &amp; Shim, T.A. (2023). A study on the subjectivity of south Korean parents regarding corporal punishment in early childhood. </w:t>
      </w:r>
      <w:r w:rsidRPr="00F5101C">
        <w:rPr>
          <w:rFonts w:ascii="Proxima Nova Rg" w:hAnsi="Proxima Nova Rg"/>
          <w:i/>
          <w:iCs/>
          <w:sz w:val="20"/>
          <w:szCs w:val="20"/>
        </w:rPr>
        <w:t>Child Abuse &amp; Neglect</w:t>
      </w:r>
      <w:r w:rsidRPr="00F5101C">
        <w:rPr>
          <w:rFonts w:ascii="Proxima Nova Rg" w:hAnsi="Proxima Nova Rg"/>
          <w:sz w:val="20"/>
          <w:szCs w:val="20"/>
        </w:rPr>
        <w:t xml:space="preserve">, 140, 106193. </w:t>
      </w:r>
      <w:hyperlink r:id="rId12" w:history="1">
        <w:r w:rsidRPr="00F5101C">
          <w:rPr>
            <w:rStyle w:val="Hyperlink"/>
            <w:rFonts w:ascii="Proxima Nova Rg" w:hAnsi="Proxima Nova Rg" w:cs="Arial"/>
            <w:sz w:val="20"/>
            <w:szCs w:val="20"/>
          </w:rPr>
          <w:t>https://doi.org/10.1016/j.chiabu.2023.106193</w:t>
        </w:r>
      </w:hyperlink>
    </w:p>
    <w:p w14:paraId="611C46EB" w14:textId="77777777" w:rsidR="00F5101C" w:rsidRPr="00F5101C" w:rsidRDefault="00F5101C" w:rsidP="00F5101C">
      <w:pPr>
        <w:jc w:val="right"/>
        <w:rPr>
          <w:rStyle w:val="anchor-text"/>
          <w:rFonts w:ascii="Proxima Nova Rg" w:eastAsiaTheme="majorEastAsia" w:hAnsi="Proxima Nova Rg" w:cs="Arial"/>
          <w:color w:val="1F1F1F"/>
          <w:sz w:val="22"/>
          <w:szCs w:val="22"/>
        </w:rPr>
      </w:pPr>
    </w:p>
    <w:p w14:paraId="78E915A7" w14:textId="46D2A09C" w:rsidR="00F5101C" w:rsidRPr="00F5101C" w:rsidRDefault="00F5101C" w:rsidP="0099251D">
      <w:pPr>
        <w:spacing w:after="60"/>
        <w:rPr>
          <w:rFonts w:ascii="Proxima Nova Rg" w:hAnsi="Proxima Nova Rg"/>
          <w:sz w:val="22"/>
          <w:szCs w:val="22"/>
        </w:rPr>
      </w:pPr>
      <w:r w:rsidRPr="00F5101C">
        <w:rPr>
          <w:rFonts w:ascii="Proxima Nova Rg" w:hAnsi="Proxima Nova Rg"/>
          <w:sz w:val="22"/>
          <w:szCs w:val="22"/>
        </w:rPr>
        <w:t>A study comparing youth on probation with those not on probation found that experiences of emotional neglect and physical abuse were associated with lower levels of school adjustment and happiness and higher likelihood of offline and online risk-taking. Detecting and intervening in physical abuse in South Korea is challenging as it is often perceived as “family matters” and there are favourable perceptions about corporal punishment. Thus, the researchers emphasised the need to investigate ways to detect these situations, provide social services to alter family environments, and shift societal values.</w:t>
      </w:r>
    </w:p>
    <w:p w14:paraId="20F0AF24" w14:textId="77777777" w:rsidR="00F5101C" w:rsidRPr="00F5101C" w:rsidRDefault="00F5101C" w:rsidP="00F5101C">
      <w:pPr>
        <w:jc w:val="right"/>
        <w:rPr>
          <w:rFonts w:ascii="Proxima Nova Rg" w:hAnsi="Proxima Nova Rg"/>
          <w:sz w:val="20"/>
          <w:szCs w:val="20"/>
          <w:lang w:val="en-US"/>
        </w:rPr>
      </w:pPr>
      <w:r w:rsidRPr="00F5101C">
        <w:rPr>
          <w:rFonts w:ascii="Proxima Nova Rg" w:hAnsi="Proxima Nova Rg"/>
          <w:sz w:val="20"/>
          <w:szCs w:val="20"/>
          <w:lang w:val="fr-FR"/>
        </w:rPr>
        <w:t xml:space="preserve">Kim, S., Han, Y., &amp; Ma, J. (2023). </w:t>
      </w:r>
      <w:r w:rsidRPr="00F5101C">
        <w:rPr>
          <w:rFonts w:ascii="Proxima Nova Rg" w:hAnsi="Proxima Nova Rg"/>
          <w:sz w:val="20"/>
          <w:szCs w:val="20"/>
          <w:lang w:val="en-US"/>
        </w:rPr>
        <w:t xml:space="preserve">Profiles of adverse childhood experiences (ACEs) and psychosocial adjustment in South Korea: Comparison between probation and non-probation youth. </w:t>
      </w:r>
      <w:r w:rsidRPr="00F5101C">
        <w:rPr>
          <w:rFonts w:ascii="Proxima Nova Rg" w:hAnsi="Proxima Nova Rg"/>
          <w:i/>
          <w:iCs/>
          <w:sz w:val="20"/>
          <w:szCs w:val="20"/>
          <w:lang w:val="en-US"/>
        </w:rPr>
        <w:t xml:space="preserve">Child Abuse &amp; Neglect, 146, </w:t>
      </w:r>
      <w:r w:rsidRPr="00F5101C">
        <w:rPr>
          <w:rFonts w:ascii="Proxima Nova Rg" w:hAnsi="Proxima Nova Rg"/>
          <w:sz w:val="20"/>
          <w:szCs w:val="20"/>
          <w:lang w:val="en-US"/>
        </w:rPr>
        <w:t>106453</w:t>
      </w:r>
      <w:r w:rsidRPr="00F5101C">
        <w:rPr>
          <w:rFonts w:ascii="Proxima Nova Rg" w:hAnsi="Proxima Nova Rg"/>
          <w:i/>
          <w:iCs/>
          <w:sz w:val="20"/>
          <w:szCs w:val="20"/>
          <w:lang w:val="en-US"/>
        </w:rPr>
        <w:t>. https://doi.org/10.1016/j.chiabu.2023.106453</w:t>
      </w:r>
    </w:p>
    <w:p w14:paraId="4C7BBB23" w14:textId="77777777" w:rsidR="00F5101C" w:rsidRPr="00F5101C" w:rsidRDefault="00F5101C" w:rsidP="00F5101C">
      <w:pPr>
        <w:rPr>
          <w:rFonts w:ascii="Proxima Nova Rg" w:hAnsi="Proxima Nova Rg"/>
          <w:sz w:val="22"/>
          <w:szCs w:val="22"/>
        </w:rPr>
      </w:pPr>
    </w:p>
    <w:p w14:paraId="0EBE1EA1" w14:textId="4F63A3A9" w:rsidR="00F5101C" w:rsidRPr="00F5101C" w:rsidRDefault="00F5101C" w:rsidP="0099251D">
      <w:pPr>
        <w:spacing w:after="60"/>
        <w:rPr>
          <w:rFonts w:ascii="Proxima Nova Rg" w:hAnsi="Proxima Nova Rg"/>
          <w:sz w:val="22"/>
          <w:szCs w:val="22"/>
        </w:rPr>
      </w:pPr>
      <w:r w:rsidRPr="00F5101C">
        <w:rPr>
          <w:rFonts w:ascii="Proxima Nova Rg" w:hAnsi="Proxima Nova Rg"/>
          <w:sz w:val="22"/>
          <w:szCs w:val="22"/>
        </w:rPr>
        <w:t xml:space="preserve">Many parents use physical punishment to reduce behavioural problems, but in a study of 2,180 third to seventh grade South Korean children, physical punishment and physical abuse were predictors of children’s aggressive behaviour, depression, and lower levels of academic behaviour regulation. Moreover, this study found that physical punishment is associated with increased risk of physical abuse. The findings emphasise the important role of prevention efforts, such as through parental education and family support services. </w:t>
      </w:r>
    </w:p>
    <w:p w14:paraId="2EA9AF8D" w14:textId="77777777" w:rsidR="00F5101C" w:rsidRPr="00F5101C" w:rsidRDefault="00F5101C" w:rsidP="00F5101C">
      <w:pPr>
        <w:jc w:val="right"/>
        <w:rPr>
          <w:rStyle w:val="anchor-text"/>
          <w:rFonts w:ascii="Proxima Nova Rg" w:eastAsiaTheme="majorEastAsia" w:hAnsi="Proxima Nova Rg" w:cs="Arial"/>
          <w:color w:val="1F1F1F"/>
          <w:sz w:val="20"/>
          <w:szCs w:val="20"/>
        </w:rPr>
      </w:pPr>
      <w:r w:rsidRPr="00F5101C">
        <w:rPr>
          <w:rFonts w:ascii="Proxima Nova Rg" w:hAnsi="Proxima Nova Rg"/>
          <w:sz w:val="20"/>
          <w:szCs w:val="20"/>
          <w:lang w:val="fr-FR"/>
        </w:rPr>
        <w:t xml:space="preserve">Ma, J., Han, Y., &amp; Kang, H.R. (2022). </w:t>
      </w:r>
      <w:r w:rsidRPr="00F5101C">
        <w:rPr>
          <w:rFonts w:ascii="Proxima Nova Rg" w:hAnsi="Proxima Nova Rg"/>
          <w:sz w:val="20"/>
          <w:szCs w:val="20"/>
        </w:rPr>
        <w:t xml:space="preserve">Physical punishment, physical abuse, and child </w:t>
      </w:r>
      <w:proofErr w:type="spellStart"/>
      <w:r w:rsidRPr="00F5101C">
        <w:rPr>
          <w:rFonts w:ascii="Proxima Nova Rg" w:hAnsi="Proxima Nova Rg"/>
          <w:sz w:val="20"/>
          <w:szCs w:val="20"/>
        </w:rPr>
        <w:t>behavior</w:t>
      </w:r>
      <w:proofErr w:type="spellEnd"/>
      <w:r w:rsidRPr="00F5101C">
        <w:rPr>
          <w:rFonts w:ascii="Proxima Nova Rg" w:hAnsi="Proxima Nova Rg"/>
          <w:sz w:val="20"/>
          <w:szCs w:val="20"/>
        </w:rPr>
        <w:t xml:space="preserve"> problems in South Korea. </w:t>
      </w:r>
      <w:r w:rsidRPr="00F5101C">
        <w:rPr>
          <w:rFonts w:ascii="Proxima Nova Rg" w:hAnsi="Proxima Nova Rg"/>
          <w:i/>
          <w:iCs/>
          <w:sz w:val="20"/>
          <w:szCs w:val="20"/>
        </w:rPr>
        <w:t>Child Abuse &amp; Neglect</w:t>
      </w:r>
      <w:r w:rsidRPr="00F5101C">
        <w:rPr>
          <w:rFonts w:ascii="Proxima Nova Rg" w:hAnsi="Proxima Nova Rg"/>
          <w:sz w:val="20"/>
          <w:szCs w:val="20"/>
        </w:rPr>
        <w:t>, 123, 105385. https://doi.org/10.1016/j.chiabu.2021.105385</w:t>
      </w:r>
    </w:p>
    <w:p w14:paraId="3EC07C61" w14:textId="77777777" w:rsidR="00F5101C" w:rsidRPr="00F5101C" w:rsidRDefault="00F5101C" w:rsidP="00F5101C">
      <w:pPr>
        <w:rPr>
          <w:rFonts w:ascii="Proxima Nova Rg" w:hAnsi="Proxima Nova Rg"/>
          <w:sz w:val="20"/>
          <w:szCs w:val="20"/>
        </w:rPr>
      </w:pPr>
    </w:p>
    <w:p w14:paraId="68EC493D" w14:textId="64A6D4A2" w:rsidR="00F5101C" w:rsidRPr="00F5101C" w:rsidRDefault="00F5101C" w:rsidP="0099251D">
      <w:pPr>
        <w:spacing w:after="60"/>
        <w:rPr>
          <w:rFonts w:ascii="Proxima Nova Rg" w:hAnsi="Proxima Nova Rg"/>
          <w:sz w:val="22"/>
          <w:szCs w:val="22"/>
        </w:rPr>
      </w:pPr>
      <w:r w:rsidRPr="00F5101C">
        <w:rPr>
          <w:rFonts w:ascii="Proxima Nova Rg" w:hAnsi="Proxima Nova Rg"/>
          <w:sz w:val="22"/>
          <w:szCs w:val="22"/>
        </w:rPr>
        <w:t xml:space="preserve">There is a growing public outrage over deaths from child abuse, which led the National Assembly to amend the Civil Act to ban corporal punishment. However, the basic consensus of the population is that it is unavoidable in educating children. Specifically, a 2018 report by the Korea Institute for Health and Social Affairs reported that 40% of parents still viewed corporal punishment as necessary when raising children. </w:t>
      </w:r>
    </w:p>
    <w:p w14:paraId="4BC29222" w14:textId="77777777" w:rsidR="00F5101C" w:rsidRPr="00F5101C" w:rsidRDefault="00F5101C" w:rsidP="00F5101C">
      <w:pPr>
        <w:jc w:val="right"/>
        <w:rPr>
          <w:rFonts w:ascii="Proxima Nova Rg" w:hAnsi="Proxima Nova Rg"/>
          <w:sz w:val="20"/>
          <w:szCs w:val="20"/>
        </w:rPr>
      </w:pPr>
      <w:r w:rsidRPr="00F5101C">
        <w:rPr>
          <w:rFonts w:ascii="Proxima Nova Rg" w:hAnsi="Proxima Nova Rg"/>
          <w:sz w:val="20"/>
          <w:szCs w:val="20"/>
        </w:rPr>
        <w:t xml:space="preserve">Reported in “S. Korea joins list of countries that ban corporal punishment of children”, Hankyoreh, 11 January 2021 https://english.hani.co.kr/arti/english_edition/e_national/978302.html </w:t>
      </w:r>
    </w:p>
    <w:p w14:paraId="621DAB10" w14:textId="77777777" w:rsidR="00F5101C" w:rsidRPr="00F5101C" w:rsidRDefault="00F5101C" w:rsidP="00413A88">
      <w:pPr>
        <w:spacing w:after="60"/>
        <w:rPr>
          <w:rFonts w:ascii="Proxima Nova Rg" w:hAnsi="Proxima Nova Rg" w:cs="Calibri"/>
          <w:color w:val="000000"/>
          <w:sz w:val="22"/>
          <w:szCs w:val="22"/>
          <w:lang w:eastAsia="en-GB"/>
        </w:rPr>
      </w:pPr>
    </w:p>
    <w:p w14:paraId="29A90851" w14:textId="273881A5" w:rsidR="00413A88" w:rsidRPr="00F5101C" w:rsidRDefault="00413A88" w:rsidP="00413A88">
      <w:pPr>
        <w:spacing w:after="60"/>
        <w:rPr>
          <w:rFonts w:ascii="Proxima Nova Rg" w:hAnsi="Proxima Nova Rg" w:cstheme="minorHAnsi"/>
          <w:sz w:val="22"/>
          <w:szCs w:val="22"/>
        </w:rPr>
      </w:pPr>
      <w:r w:rsidRPr="00F5101C">
        <w:rPr>
          <w:rFonts w:ascii="Proxima Nova Rg" w:hAnsi="Proxima Nova Rg" w:cs="Calibri"/>
          <w:color w:val="000000"/>
          <w:sz w:val="22"/>
          <w:szCs w:val="22"/>
          <w:lang w:eastAsia="en-GB"/>
        </w:rPr>
        <w:t xml:space="preserve">A survey of 9,060 elementary, </w:t>
      </w:r>
      <w:proofErr w:type="gramStart"/>
      <w:r w:rsidRPr="00F5101C">
        <w:rPr>
          <w:rFonts w:ascii="Proxima Nova Rg" w:hAnsi="Proxima Nova Rg" w:cs="Calibri"/>
          <w:color w:val="000000"/>
          <w:sz w:val="22"/>
          <w:szCs w:val="22"/>
          <w:lang w:eastAsia="en-GB"/>
        </w:rPr>
        <w:t>middle</w:t>
      </w:r>
      <w:proofErr w:type="gramEnd"/>
      <w:r w:rsidRPr="00F5101C">
        <w:rPr>
          <w:rFonts w:ascii="Proxima Nova Rg" w:hAnsi="Proxima Nova Rg" w:cs="Calibri"/>
          <w:color w:val="000000"/>
          <w:sz w:val="22"/>
          <w:szCs w:val="22"/>
          <w:lang w:eastAsia="en-GB"/>
        </w:rPr>
        <w:t xml:space="preserve"> and high school students conducted by the National Youth </w:t>
      </w:r>
      <w:r w:rsidRPr="00F5101C">
        <w:rPr>
          <w:rFonts w:ascii="Proxima Nova Rg" w:hAnsi="Proxima Nova Rg" w:cstheme="minorHAnsi"/>
          <w:sz w:val="22"/>
          <w:szCs w:val="22"/>
        </w:rPr>
        <w:t>Policy Institute in June and August 2018, found that 29% of students said they thought about</w:t>
      </w:r>
      <w:r w:rsidRPr="00F5101C">
        <w:rPr>
          <w:rFonts w:ascii="Proxima Nova Rg" w:hAnsi="Proxima Nova Rg" w:cs="Calibri"/>
          <w:color w:val="000000"/>
          <w:sz w:val="22"/>
          <w:szCs w:val="22"/>
          <w:lang w:eastAsia="en-GB"/>
        </w:rPr>
        <w:t xml:space="preserve"> committing suicide once in a while and 5% said they did so very often. Whilst academic pressure was cited as the biggest cause, nearly 19% of young people surveyed said they had experienced abusive </w:t>
      </w:r>
      <w:r w:rsidRPr="00F5101C">
        <w:rPr>
          <w:rFonts w:ascii="Proxima Nova Rg" w:hAnsi="Proxima Nova Rg" w:cstheme="minorHAnsi"/>
          <w:sz w:val="22"/>
          <w:szCs w:val="22"/>
        </w:rPr>
        <w:t xml:space="preserve">language from teachers and 12% said they received corporal punishment at school. </w:t>
      </w:r>
    </w:p>
    <w:p w14:paraId="4EE11D20" w14:textId="77777777" w:rsidR="00413A88" w:rsidRPr="00F5101C" w:rsidRDefault="00413A88" w:rsidP="00413A88">
      <w:pPr>
        <w:spacing w:after="240"/>
        <w:jc w:val="right"/>
        <w:rPr>
          <w:rFonts w:ascii="Proxima Nova Rg" w:hAnsi="Proxima Nova Rg" w:cstheme="minorHAnsi"/>
          <w:sz w:val="20"/>
          <w:szCs w:val="20"/>
        </w:rPr>
      </w:pPr>
      <w:r w:rsidRPr="00F5101C">
        <w:rPr>
          <w:rFonts w:ascii="Proxima Nova Rg" w:hAnsi="Proxima Nova Rg" w:cstheme="minorHAnsi"/>
          <w:sz w:val="20"/>
          <w:szCs w:val="20"/>
        </w:rPr>
        <w:t>(Reported in “Over 33% of students contemplate suicide”, Korea Times, 24 July 2019 http://www.koreatimes.co.kr/www/nation/2019/07/371_272815.html)</w:t>
      </w:r>
    </w:p>
    <w:p w14:paraId="057D3C2C" w14:textId="77777777" w:rsidR="009C4E95" w:rsidRPr="00F5101C" w:rsidRDefault="009C4E95" w:rsidP="0099251D">
      <w:pPr>
        <w:spacing w:after="60"/>
        <w:rPr>
          <w:rFonts w:ascii="Proxima Nova Rg" w:hAnsi="Proxima Nova Rg" w:cstheme="minorHAnsi"/>
          <w:sz w:val="22"/>
          <w:szCs w:val="22"/>
        </w:rPr>
      </w:pPr>
      <w:r w:rsidRPr="00F5101C">
        <w:rPr>
          <w:rFonts w:ascii="Proxima Nova Rg" w:hAnsi="Proxima Nova Rg" w:cstheme="minorHAnsi"/>
          <w:sz w:val="22"/>
          <w:szCs w:val="22"/>
        </w:rPr>
        <w:t>According to a 2016 report on student rights by the Seoul Metropolitan Office of Education, about 19% of the 21,000 surveyed students were physically punished at school in the past year. Corporal punishment was most commonly experienced by students in middle school (31%), followed by high school (22%) and elementary school students (15%). More cases were reported in private schools (27%) compared to public schools (16%). About 28% of students said they had also experienced verbal assault or insulting remarks from faculty members.</w:t>
      </w:r>
    </w:p>
    <w:p w14:paraId="307A1690" w14:textId="77777777" w:rsidR="009C4E95" w:rsidRPr="00F5101C" w:rsidRDefault="009C4E95" w:rsidP="009C4E95">
      <w:pPr>
        <w:spacing w:after="240"/>
        <w:jc w:val="right"/>
        <w:rPr>
          <w:rFonts w:ascii="Proxima Nova Rg" w:hAnsi="Proxima Nova Rg" w:cstheme="minorHAnsi"/>
          <w:sz w:val="20"/>
          <w:szCs w:val="20"/>
        </w:rPr>
      </w:pPr>
      <w:r w:rsidRPr="00F5101C">
        <w:rPr>
          <w:rFonts w:ascii="Proxima Nova Rg" w:hAnsi="Proxima Nova Rg" w:cstheme="minorHAnsi"/>
          <w:sz w:val="20"/>
          <w:szCs w:val="20"/>
        </w:rPr>
        <w:t>(Reported in “20% of Seoul students still face corporal punishment: report”, Korea Herald, 4 April 2016 (</w:t>
      </w:r>
      <w:hyperlink r:id="rId13" w:history="1">
        <w:r w:rsidRPr="00F5101C">
          <w:rPr>
            <w:rStyle w:val="Hyperlink"/>
            <w:rFonts w:ascii="Proxima Nova Rg" w:eastAsiaTheme="majorEastAsia" w:hAnsi="Proxima Nova Rg" w:cstheme="minorHAnsi"/>
            <w:color w:val="auto"/>
            <w:sz w:val="20"/>
          </w:rPr>
          <w:t>http://www.koreaherald.com/view.php?ud=20160404000771</w:t>
        </w:r>
      </w:hyperlink>
      <w:r w:rsidRPr="00F5101C">
        <w:rPr>
          <w:rFonts w:ascii="Proxima Nova Rg" w:hAnsi="Proxima Nova Rg" w:cstheme="minorHAnsi"/>
          <w:sz w:val="20"/>
          <w:szCs w:val="20"/>
        </w:rPr>
        <w:t>))</w:t>
      </w:r>
    </w:p>
    <w:p w14:paraId="56C05D17" w14:textId="77777777" w:rsidR="009C4E95" w:rsidRPr="00F5101C" w:rsidRDefault="009C4E95" w:rsidP="009C4E95">
      <w:pPr>
        <w:spacing w:after="60"/>
        <w:rPr>
          <w:rFonts w:ascii="Proxima Nova Rg" w:hAnsi="Proxima Nova Rg"/>
          <w:sz w:val="22"/>
          <w:szCs w:val="22"/>
          <w:lang w:val="en-US"/>
        </w:rPr>
      </w:pPr>
      <w:r w:rsidRPr="00F5101C">
        <w:rPr>
          <w:rFonts w:ascii="Proxima Nova Rg" w:hAnsi="Proxima Nova Rg"/>
          <w:sz w:val="22"/>
          <w:szCs w:val="22"/>
          <w:lang w:val="en-US"/>
        </w:rPr>
        <w:t>According to the “Survey IV on the Human Rights of Korean Children and Adolescents” conducted by the National Youth Policy Institute in 2013, 23.7% of primary, middle and high school respondents have experienced corporal punishment at least once a year at their school.</w:t>
      </w:r>
    </w:p>
    <w:p w14:paraId="2CC01FD6" w14:textId="77777777" w:rsidR="009C4E95" w:rsidRPr="00F5101C" w:rsidRDefault="009C4E95" w:rsidP="009C4E95">
      <w:pPr>
        <w:spacing w:after="240"/>
        <w:jc w:val="right"/>
        <w:rPr>
          <w:rFonts w:ascii="Proxima Nova Rg" w:eastAsia="HYHeadLine-Medium" w:hAnsi="Proxima Nova Rg"/>
          <w:sz w:val="20"/>
          <w:szCs w:val="20"/>
        </w:rPr>
      </w:pPr>
      <w:r w:rsidRPr="00F5101C">
        <w:rPr>
          <w:rFonts w:ascii="Proxima Nova Rg" w:hAnsi="Proxima Nova Rg"/>
          <w:sz w:val="20"/>
          <w:szCs w:val="20"/>
        </w:rPr>
        <w:t>(</w:t>
      </w:r>
      <w:r w:rsidRPr="00F5101C">
        <w:rPr>
          <w:rFonts w:ascii="Proxima Nova Rg" w:eastAsia="HYHeadLine-Medium" w:hAnsi="Proxima Nova Rg"/>
          <w:i/>
          <w:sz w:val="20"/>
          <w:szCs w:val="20"/>
        </w:rPr>
        <w:t>Independent Report of</w:t>
      </w:r>
      <w:r w:rsidRPr="00F5101C">
        <w:rPr>
          <w:rFonts w:ascii="Proxima Nova Rg" w:hAnsi="Proxima Nova Rg"/>
          <w:i/>
          <w:sz w:val="20"/>
          <w:szCs w:val="20"/>
        </w:rPr>
        <w:t xml:space="preserve"> </w:t>
      </w:r>
      <w:r w:rsidRPr="00F5101C">
        <w:rPr>
          <w:rFonts w:ascii="Proxima Nova Rg" w:eastAsia="HYHeadLine-Medium" w:hAnsi="Proxima Nova Rg"/>
          <w:i/>
          <w:sz w:val="20"/>
          <w:szCs w:val="20"/>
        </w:rPr>
        <w:t>National Human Rights Commission of Korea for</w:t>
      </w:r>
      <w:r w:rsidRPr="00F5101C">
        <w:rPr>
          <w:rFonts w:ascii="Proxima Nova Rg" w:hAnsi="Proxima Nova Rg"/>
          <w:i/>
          <w:sz w:val="20"/>
          <w:szCs w:val="20"/>
        </w:rPr>
        <w:t xml:space="preserve"> </w:t>
      </w:r>
      <w:r w:rsidRPr="00F5101C">
        <w:rPr>
          <w:rFonts w:ascii="Proxima Nova Rg" w:eastAsia="HYHeadLine-Medium" w:hAnsi="Proxima Nova Rg"/>
          <w:i/>
          <w:sz w:val="20"/>
          <w:szCs w:val="20"/>
        </w:rPr>
        <w:t>Consideration of Third to Fifth Periodic Reports submitted by Republic of Korea under Convention against Torture and Other Cruel, Inhuman or Degrading Treatment or punishment</w:t>
      </w:r>
      <w:r w:rsidRPr="00F5101C">
        <w:rPr>
          <w:rFonts w:ascii="Proxima Nova Rg" w:hAnsi="Proxima Nova Rg"/>
          <w:sz w:val="20"/>
          <w:szCs w:val="20"/>
        </w:rPr>
        <w:t>, March 2017, at p.15)</w:t>
      </w:r>
    </w:p>
    <w:p w14:paraId="61921E78" w14:textId="77777777" w:rsidR="009C4E95" w:rsidRPr="00F5101C" w:rsidRDefault="009C4E95" w:rsidP="009C4E95">
      <w:pPr>
        <w:spacing w:after="60"/>
        <w:rPr>
          <w:rFonts w:ascii="Proxima Nova Rg" w:eastAsiaTheme="minorHAnsi" w:hAnsi="Proxima Nova Rg" w:cstheme="minorHAnsi"/>
          <w:sz w:val="22"/>
          <w:szCs w:val="22"/>
          <w:lang w:val="en-US"/>
        </w:rPr>
      </w:pPr>
      <w:r w:rsidRPr="00F5101C">
        <w:rPr>
          <w:rFonts w:ascii="Proxima Nova Rg" w:eastAsiaTheme="minorHAnsi" w:hAnsi="Proxima Nova Rg" w:cstheme="minorHAnsi"/>
          <w:sz w:val="22"/>
          <w:szCs w:val="22"/>
          <w:lang w:val="en-US"/>
        </w:rPr>
        <w:t>A study of 481 high school students, carried out in September and October 2011 and published in 2012 in the journal of the Korea Institute of Criminology, found that 94.6% had experienced corporal punishment at school, including being “spanked”, struck on the cheek and punched.</w:t>
      </w:r>
    </w:p>
    <w:p w14:paraId="4C22935A" w14:textId="0AE73B22" w:rsidR="00F059C0" w:rsidRPr="00A41E4B" w:rsidRDefault="009C4E95" w:rsidP="00A41E4B">
      <w:pPr>
        <w:spacing w:after="240"/>
        <w:jc w:val="right"/>
        <w:rPr>
          <w:rFonts w:ascii="Proxima Nova Rg" w:hAnsi="Proxima Nova Rg" w:cstheme="minorHAnsi"/>
          <w:bCs/>
          <w:sz w:val="20"/>
          <w:szCs w:val="20"/>
        </w:rPr>
      </w:pPr>
      <w:r w:rsidRPr="00F5101C">
        <w:rPr>
          <w:rFonts w:ascii="Proxima Nova Rg" w:eastAsiaTheme="minorHAnsi" w:hAnsi="Proxima Nova Rg" w:cstheme="minorHAnsi"/>
          <w:sz w:val="20"/>
          <w:szCs w:val="20"/>
          <w:lang w:val="en-US"/>
        </w:rPr>
        <w:t xml:space="preserve">(Reported in </w:t>
      </w:r>
      <w:r w:rsidRPr="00F5101C">
        <w:rPr>
          <w:rFonts w:ascii="Proxima Nova Rg" w:eastAsiaTheme="minorHAnsi" w:hAnsi="Proxima Nova Rg" w:cstheme="minorHAnsi"/>
          <w:i/>
          <w:iCs/>
          <w:sz w:val="20"/>
          <w:szCs w:val="20"/>
          <w:lang w:val="en-US"/>
        </w:rPr>
        <w:t>Asian Correspondent</w:t>
      </w:r>
      <w:r w:rsidRPr="00F5101C">
        <w:rPr>
          <w:rFonts w:ascii="Proxima Nova Rg" w:eastAsiaTheme="minorHAnsi" w:hAnsi="Proxima Nova Rg" w:cstheme="minorHAnsi"/>
          <w:sz w:val="20"/>
          <w:szCs w:val="20"/>
          <w:lang w:val="en-US"/>
        </w:rPr>
        <w:t>, 18 July 2012)</w:t>
      </w:r>
    </w:p>
    <w:p w14:paraId="6B07325E" w14:textId="4430B739" w:rsidR="009C4E95" w:rsidRPr="00F5101C" w:rsidRDefault="009C4E95" w:rsidP="009C4E95">
      <w:pPr>
        <w:spacing w:after="60"/>
        <w:rPr>
          <w:rFonts w:ascii="Proxima Nova Rg" w:eastAsiaTheme="minorHAnsi" w:hAnsi="Proxima Nova Rg" w:cstheme="minorHAnsi"/>
          <w:sz w:val="22"/>
          <w:szCs w:val="22"/>
          <w:lang w:val="en-US"/>
        </w:rPr>
      </w:pPr>
      <w:r w:rsidRPr="00F5101C">
        <w:rPr>
          <w:rFonts w:ascii="Proxima Nova Rg" w:eastAsiaTheme="minorHAnsi" w:hAnsi="Proxima Nova Rg" w:cstheme="minorHAnsi"/>
          <w:sz w:val="22"/>
          <w:szCs w:val="22"/>
          <w:lang w:val="en-US"/>
        </w:rPr>
        <w:lastRenderedPageBreak/>
        <w:t>A 2011 survey of 1,430 student teachers (783 training to be primary school teachers and 647 to be secondary school teachers) found that 68% of primary student teachers and 62% of secondary student teachers disagreed that any form of corporal punishment was unacceptable and 63% of primary student teachers and 66.5% of secondary student teachers disagreed that corporal punishment should be banned by law. Nearly half (47.6%) of primary student teachers and 58% of secondary student teachers agreed “although a teacher cannot hit a school child with his/her open hand, it is acceptable to use a paddle”; 33.7% of primary student teachers and 37.1% of secondary student teachers agreed that “to maintain order in a classroom, it is acceptable for a teacher to administer physical punishment upon the whole class”. The vast majority of the students had experienced corporal punishment at school as children: 97.6% had been hit on the palms of their hands, 98.4% physically punished as part of a group, 85.3% hit on the buttocks or thighs and 94.8% forced to kneel down.</w:t>
      </w:r>
    </w:p>
    <w:p w14:paraId="73662ED2" w14:textId="38707DB1" w:rsidR="00FC7713" w:rsidRPr="00F5101C" w:rsidRDefault="009C4E95" w:rsidP="00413A88">
      <w:pPr>
        <w:spacing w:after="240"/>
        <w:jc w:val="right"/>
        <w:rPr>
          <w:rFonts w:ascii="Proxima Nova Rg" w:eastAsiaTheme="minorHAnsi" w:hAnsi="Proxima Nova Rg" w:cstheme="minorHAnsi"/>
          <w:iCs/>
          <w:sz w:val="20"/>
          <w:szCs w:val="20"/>
          <w:lang w:val="en-US"/>
        </w:rPr>
      </w:pPr>
      <w:r w:rsidRPr="00F5101C">
        <w:rPr>
          <w:rFonts w:ascii="Proxima Nova Rg" w:eastAsiaTheme="minorHAnsi" w:hAnsi="Proxima Nova Rg" w:cstheme="minorHAnsi"/>
          <w:sz w:val="20"/>
          <w:szCs w:val="20"/>
          <w:lang w:val="en-US"/>
        </w:rPr>
        <w:t xml:space="preserve">(Save the Children Korea (2011), </w:t>
      </w:r>
      <w:r w:rsidRPr="00F5101C">
        <w:rPr>
          <w:rFonts w:ascii="Proxima Nova Rg" w:eastAsiaTheme="minorHAnsi" w:hAnsi="Proxima Nova Rg" w:cstheme="minorHAnsi"/>
          <w:i/>
          <w:iCs/>
          <w:sz w:val="20"/>
          <w:szCs w:val="20"/>
          <w:lang w:val="en-US"/>
        </w:rPr>
        <w:t>Incorporating Children’s Rights Education into the Teacher Training Curriculum of South Korea: A study on the teacher education curriculum, student-teachers’ awareness of children’s rights, and development of a children’s rights education course</w:t>
      </w:r>
      <w:r w:rsidRPr="00F5101C">
        <w:rPr>
          <w:rFonts w:ascii="Proxima Nova Rg" w:eastAsiaTheme="minorHAnsi" w:hAnsi="Proxima Nova Rg" w:cstheme="minorHAnsi"/>
          <w:iCs/>
          <w:sz w:val="20"/>
          <w:szCs w:val="20"/>
          <w:lang w:val="en-US"/>
        </w:rPr>
        <w:t>)</w:t>
      </w:r>
    </w:p>
    <w:p w14:paraId="71E4A89B" w14:textId="77777777" w:rsidR="00607F58" w:rsidRPr="00F5101C" w:rsidRDefault="00607F58" w:rsidP="00607F58">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07F58" w:rsidRPr="00F5101C" w14:paraId="6CF9A763" w14:textId="77777777" w:rsidTr="00C70000">
        <w:tc>
          <w:tcPr>
            <w:tcW w:w="9922" w:type="dxa"/>
            <w:vAlign w:val="center"/>
          </w:tcPr>
          <w:p w14:paraId="6C2545F5" w14:textId="35E80067" w:rsidR="00607F58" w:rsidRPr="00F5101C" w:rsidRDefault="00000000" w:rsidP="00C70000">
            <w:pPr>
              <w:spacing w:before="120" w:after="120"/>
              <w:rPr>
                <w:rFonts w:ascii="Proxima Nova Rg" w:hAnsi="Proxima Nova Rg" w:cstheme="minorHAnsi"/>
                <w:color w:val="595959" w:themeColor="text1" w:themeTint="A6"/>
                <w:sz w:val="22"/>
                <w:szCs w:val="22"/>
              </w:rPr>
            </w:pPr>
            <w:hyperlink r:id="rId14" w:tgtFrame="_blank" w:history="1">
              <w:r w:rsidR="006A785F" w:rsidRPr="00F5101C">
                <w:rPr>
                  <w:rStyle w:val="normaltextrun"/>
                  <w:rFonts w:ascii="Proxima Nova Rg" w:hAnsi="Proxima Nova Rg" w:cs="Segoe UI"/>
                  <w:b/>
                  <w:bCs/>
                  <w:color w:val="ECA145"/>
                  <w:sz w:val="20"/>
                  <w:szCs w:val="20"/>
                  <w:u w:val="single"/>
                  <w:shd w:val="clear" w:color="auto" w:fill="FFFFFF"/>
                </w:rPr>
                <w:t>End Corporal Punishment </w:t>
              </w:r>
            </w:hyperlink>
            <w:r w:rsidR="006A785F" w:rsidRPr="00F5101C">
              <w:rPr>
                <w:rStyle w:val="normaltextrun"/>
                <w:rFonts w:ascii="Proxima Nova Rg" w:hAnsi="Proxima Nova Rg"/>
                <w:color w:val="ECA145"/>
                <w:sz w:val="20"/>
                <w:szCs w:val="20"/>
                <w:shd w:val="clear" w:color="auto" w:fill="FFFFFF"/>
              </w:rPr>
              <w:t xml:space="preserve"> </w:t>
            </w:r>
            <w:r w:rsidR="006A785F" w:rsidRPr="00F5101C">
              <w:rPr>
                <w:rStyle w:val="normaltextrun"/>
                <w:rFonts w:ascii="Proxima Nova Rg" w:hAnsi="Proxima Nova Rg"/>
                <w:color w:val="000000"/>
                <w:sz w:val="20"/>
                <w:szCs w:val="20"/>
                <w:shd w:val="clear" w:color="auto" w:fill="FFFFFF"/>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tc>
      </w:tr>
    </w:tbl>
    <w:p w14:paraId="409763A5" w14:textId="77777777" w:rsidR="00607F58" w:rsidRPr="00F5101C" w:rsidRDefault="00607F58" w:rsidP="00607F58">
      <w:pPr>
        <w:rPr>
          <w:rFonts w:ascii="Proxima Nova Rg" w:hAnsi="Proxima Nova Rg"/>
        </w:rPr>
      </w:pPr>
    </w:p>
    <w:p w14:paraId="4E92D43B" w14:textId="77777777" w:rsidR="00607F58" w:rsidRPr="00F5101C" w:rsidRDefault="00607F58" w:rsidP="00413A88">
      <w:pPr>
        <w:spacing w:after="240"/>
        <w:jc w:val="right"/>
        <w:rPr>
          <w:rFonts w:ascii="Proxima Nova Rg" w:eastAsiaTheme="minorHAnsi" w:hAnsi="Proxima Nova Rg" w:cstheme="minorHAnsi"/>
          <w:sz w:val="20"/>
          <w:szCs w:val="20"/>
          <w:lang w:val="en-US"/>
        </w:rPr>
      </w:pPr>
    </w:p>
    <w:sectPr w:rsidR="00607F58" w:rsidRPr="00F5101C" w:rsidSect="00C07B27">
      <w:headerReference w:type="default" r:id="rId15"/>
      <w:footerReference w:type="default" r:id="rId16"/>
      <w:headerReference w:type="first" r:id="rId17"/>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D5AC" w14:textId="77777777" w:rsidR="000374ED" w:rsidRDefault="000374ED" w:rsidP="009C4E95">
      <w:r>
        <w:separator/>
      </w:r>
    </w:p>
  </w:endnote>
  <w:endnote w:type="continuationSeparator" w:id="0">
    <w:p w14:paraId="73DF459E" w14:textId="77777777" w:rsidR="000374ED" w:rsidRDefault="000374ED" w:rsidP="009C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Gill Sans">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HYHeadLine-Medium">
    <w:altName w:val="HY헤드라인M"/>
    <w:charset w:val="81"/>
    <w:family w:val="roman"/>
    <w:pitch w:val="variable"/>
    <w:sig w:usb0="900002A7" w:usb1="09D77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2D1DE1D9" w14:textId="10C98556" w:rsidR="003769FA" w:rsidRPr="00A515CB" w:rsidRDefault="00CB56BF">
        <w:pPr>
          <w:pStyle w:val="Footer"/>
          <w:jc w:val="right"/>
          <w:rPr>
            <w:rFonts w:asciiTheme="minorHAnsi" w:hAnsiTheme="minorHAnsi" w:cstheme="minorHAnsi"/>
            <w:sz w:val="22"/>
            <w:szCs w:val="20"/>
          </w:rPr>
        </w:pPr>
        <w:r>
          <w:rPr>
            <w:rFonts w:asciiTheme="minorHAnsi" w:hAnsiTheme="minorHAnsi" w:cstheme="minorHAnsi"/>
            <w:noProof/>
            <w:sz w:val="22"/>
            <w:szCs w:val="20"/>
          </w:rPr>
          <w:t>1</w:t>
        </w:r>
      </w:p>
    </w:sdtContent>
  </w:sdt>
  <w:p w14:paraId="6E6E178C" w14:textId="77777777" w:rsidR="003769FA" w:rsidRDefault="003769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5FED" w14:textId="77777777" w:rsidR="000374ED" w:rsidRDefault="000374ED" w:rsidP="009C4E95">
      <w:r>
        <w:separator/>
      </w:r>
    </w:p>
  </w:footnote>
  <w:footnote w:type="continuationSeparator" w:id="0">
    <w:p w14:paraId="4E935873" w14:textId="77777777" w:rsidR="000374ED" w:rsidRDefault="000374ED" w:rsidP="009C4E95">
      <w:r>
        <w:continuationSeparator/>
      </w:r>
    </w:p>
  </w:footnote>
  <w:footnote w:id="1">
    <w:p w14:paraId="0100EC83" w14:textId="77777777" w:rsidR="003769FA" w:rsidRPr="00133BD9" w:rsidRDefault="003769FA" w:rsidP="00657FA1">
      <w:pPr>
        <w:pStyle w:val="FootnoteText"/>
        <w:rPr>
          <w:rFonts w:ascii="Proxima Nova Rg" w:hAnsi="Proxima Nova Rg"/>
          <w:sz w:val="18"/>
          <w:szCs w:val="18"/>
        </w:rPr>
      </w:pPr>
      <w:r w:rsidRPr="00133BD9">
        <w:rPr>
          <w:rStyle w:val="FootnoteReference"/>
          <w:rFonts w:ascii="Proxima Nova Rg" w:hAnsi="Proxima Nova Rg"/>
          <w:sz w:val="18"/>
          <w:szCs w:val="18"/>
        </w:rPr>
        <w:footnoteRef/>
      </w:r>
      <w:r w:rsidRPr="00133BD9">
        <w:rPr>
          <w:rFonts w:ascii="Proxima Nova Rg" w:hAnsi="Proxima Nova Rg"/>
          <w:sz w:val="18"/>
          <w:szCs w:val="18"/>
        </w:rPr>
        <w:t xml:space="preserve"> </w:t>
      </w:r>
      <w:r w:rsidRPr="00133BD9">
        <w:rPr>
          <w:rFonts w:ascii="Proxima Nova Rg" w:hAnsi="Proxima Nova Rg" w:cstheme="minorHAnsi"/>
          <w:sz w:val="18"/>
          <w:szCs w:val="18"/>
          <w:shd w:val="clear" w:color="auto" w:fill="FFFFFF"/>
        </w:rPr>
        <w:t>Act No. 17095, Jan. 26, 2021</w:t>
      </w:r>
    </w:p>
  </w:footnote>
  <w:footnote w:id="2">
    <w:p w14:paraId="40BF3AD2" w14:textId="77777777" w:rsidR="003769FA" w:rsidRPr="000932E6" w:rsidRDefault="003769FA" w:rsidP="00AB792D">
      <w:pPr>
        <w:pStyle w:val="FootnoteText"/>
        <w:rPr>
          <w:rFonts w:asciiTheme="minorHAnsi" w:hAnsiTheme="minorHAnsi" w:cstheme="minorHAnsi"/>
        </w:rPr>
      </w:pPr>
      <w:r w:rsidRPr="00133BD9">
        <w:rPr>
          <w:rStyle w:val="FootnoteReference"/>
          <w:rFonts w:ascii="Proxima Nova Rg" w:hAnsi="Proxima Nova Rg" w:cstheme="minorHAnsi"/>
          <w:sz w:val="18"/>
          <w:szCs w:val="18"/>
        </w:rPr>
        <w:footnoteRef/>
      </w:r>
      <w:r w:rsidRPr="00133BD9">
        <w:rPr>
          <w:rFonts w:ascii="Proxima Nova Rg" w:hAnsi="Proxima Nova Rg" w:cstheme="minorHAnsi"/>
          <w:sz w:val="18"/>
          <w:szCs w:val="18"/>
        </w:rPr>
        <w:t xml:space="preserve"> Information provided to the Global Initiative</w:t>
      </w:r>
    </w:p>
  </w:footnote>
  <w:footnote w:id="3">
    <w:p w14:paraId="7713AC60" w14:textId="77777777" w:rsidR="003769FA" w:rsidRPr="00133BD9" w:rsidRDefault="003769FA" w:rsidP="00AB792D">
      <w:pPr>
        <w:pStyle w:val="FootnoteText"/>
        <w:rPr>
          <w:rFonts w:ascii="Proxima Nova Rg" w:hAnsi="Proxima Nova Rg" w:cstheme="minorHAnsi"/>
          <w:sz w:val="18"/>
          <w:szCs w:val="18"/>
          <w:lang w:val="en-US"/>
        </w:rPr>
      </w:pPr>
      <w:r w:rsidRPr="00133BD9">
        <w:rPr>
          <w:rStyle w:val="FootnoteReference"/>
          <w:rFonts w:ascii="Proxima Nova Rg" w:hAnsi="Proxima Nova Rg" w:cstheme="minorHAnsi"/>
          <w:sz w:val="18"/>
          <w:szCs w:val="18"/>
        </w:rPr>
        <w:footnoteRef/>
      </w:r>
      <w:r w:rsidRPr="00133BD9">
        <w:rPr>
          <w:rFonts w:ascii="Proxima Nova Rg" w:hAnsi="Proxima Nova Rg" w:cstheme="minorHAnsi"/>
          <w:sz w:val="18"/>
          <w:szCs w:val="18"/>
        </w:rPr>
        <w:t xml:space="preserve"> 5 January 2011, CRC/C/KOR/3-4, Third/fourth state party report, para. 146; </w:t>
      </w:r>
      <w:r w:rsidRPr="00133BD9">
        <w:rPr>
          <w:rFonts w:ascii="Proxima Nova Rg" w:hAnsi="Proxima Nova Rg" w:cstheme="minorHAnsi"/>
          <w:bCs/>
          <w:sz w:val="18"/>
          <w:szCs w:val="18"/>
        </w:rPr>
        <w:t xml:space="preserve">2 February 2012, CRC/C/KOR/CO/3-4, Concluding observations on third/fourth report, </w:t>
      </w:r>
      <w:r w:rsidRPr="00133BD9">
        <w:rPr>
          <w:rFonts w:ascii="Proxima Nova Rg" w:hAnsi="Proxima Nova Rg" w:cstheme="minorHAnsi"/>
          <w:sz w:val="18"/>
          <w:szCs w:val="18"/>
        </w:rPr>
        <w:t>para. 3</w:t>
      </w:r>
    </w:p>
  </w:footnote>
  <w:footnote w:id="4">
    <w:p w14:paraId="6AB7C69C" w14:textId="77777777" w:rsidR="003769FA" w:rsidRPr="000932E6" w:rsidRDefault="003769FA" w:rsidP="007665C9">
      <w:pPr>
        <w:pStyle w:val="FootnoteText"/>
        <w:rPr>
          <w:rFonts w:asciiTheme="minorHAnsi" w:hAnsiTheme="minorHAnsi" w:cstheme="minorHAnsi"/>
          <w:lang w:val="en-US"/>
        </w:rPr>
      </w:pPr>
      <w:r w:rsidRPr="00133BD9">
        <w:rPr>
          <w:rStyle w:val="FootnoteReference"/>
          <w:rFonts w:ascii="Proxima Nova Rg" w:hAnsi="Proxima Nova Rg" w:cstheme="minorHAnsi"/>
          <w:sz w:val="18"/>
          <w:szCs w:val="18"/>
        </w:rPr>
        <w:footnoteRef/>
      </w:r>
      <w:r w:rsidRPr="00133BD9">
        <w:rPr>
          <w:rFonts w:ascii="Proxima Nova Rg" w:hAnsi="Proxima Nova Rg" w:cstheme="minorHAnsi"/>
          <w:sz w:val="18"/>
          <w:szCs w:val="18"/>
        </w:rPr>
        <w:t xml:space="preserve"> 12 December 2012, A/HRC/22/10, Report of the working group, para. 124(38)</w:t>
      </w:r>
    </w:p>
  </w:footnote>
  <w:footnote w:id="5">
    <w:p w14:paraId="1C6BA832" w14:textId="77777777" w:rsidR="003769FA" w:rsidRPr="00133BD9" w:rsidRDefault="003769FA" w:rsidP="009C4E95">
      <w:pPr>
        <w:pStyle w:val="FootnoteText"/>
        <w:rPr>
          <w:rFonts w:ascii="Proxima Nova Rg" w:hAnsi="Proxima Nova Rg" w:cstheme="minorHAnsi"/>
          <w:sz w:val="18"/>
          <w:szCs w:val="18"/>
          <w:lang w:val="en-US"/>
        </w:rPr>
      </w:pPr>
      <w:r w:rsidRPr="00133BD9">
        <w:rPr>
          <w:rStyle w:val="FootnoteReference"/>
          <w:rFonts w:ascii="Proxima Nova Rg" w:hAnsi="Proxima Nova Rg" w:cstheme="minorHAnsi"/>
          <w:sz w:val="18"/>
          <w:szCs w:val="18"/>
        </w:rPr>
        <w:footnoteRef/>
      </w:r>
      <w:r w:rsidRPr="00133BD9">
        <w:rPr>
          <w:rFonts w:ascii="Proxima Nova Rg" w:hAnsi="Proxima Nova Rg" w:cstheme="minorHAnsi"/>
          <w:sz w:val="18"/>
          <w:szCs w:val="18"/>
        </w:rPr>
        <w:t xml:space="preserve"> 29 May 2008, A/HRC/8/40, Report of the working group, para. 64(29)</w:t>
      </w:r>
    </w:p>
  </w:footnote>
  <w:footnote w:id="6">
    <w:p w14:paraId="6920360B" w14:textId="77777777" w:rsidR="003769FA" w:rsidRPr="00133BD9" w:rsidRDefault="003769FA" w:rsidP="009C4E95">
      <w:pPr>
        <w:pStyle w:val="FootnoteText"/>
        <w:rPr>
          <w:rFonts w:ascii="Proxima Nova Rg" w:hAnsi="Proxima Nova Rg" w:cstheme="minorHAnsi"/>
          <w:sz w:val="18"/>
          <w:szCs w:val="18"/>
          <w:lang w:val="en-US"/>
        </w:rPr>
      </w:pPr>
      <w:r w:rsidRPr="00133BD9">
        <w:rPr>
          <w:rStyle w:val="FootnoteReference"/>
          <w:rFonts w:ascii="Proxima Nova Rg" w:hAnsi="Proxima Nova Rg" w:cstheme="minorHAnsi"/>
          <w:sz w:val="18"/>
          <w:szCs w:val="18"/>
        </w:rPr>
        <w:footnoteRef/>
      </w:r>
      <w:r w:rsidRPr="00133BD9">
        <w:rPr>
          <w:rFonts w:ascii="Proxima Nova Rg" w:hAnsi="Proxima Nova Rg" w:cstheme="minorHAnsi"/>
          <w:sz w:val="18"/>
          <w:szCs w:val="18"/>
        </w:rPr>
        <w:t xml:space="preserve"> 29 May 2008, A/HRC/8/40, Report of the working group, para. 58</w:t>
      </w:r>
    </w:p>
  </w:footnote>
  <w:footnote w:id="7">
    <w:p w14:paraId="13C62076" w14:textId="77777777" w:rsidR="003769FA" w:rsidRPr="00133BD9" w:rsidRDefault="003769FA" w:rsidP="009C4E95">
      <w:pPr>
        <w:pStyle w:val="FootnoteText"/>
        <w:rPr>
          <w:rFonts w:ascii="Proxima Nova Rg" w:hAnsi="Proxima Nova Rg" w:cstheme="minorHAnsi"/>
          <w:sz w:val="18"/>
          <w:szCs w:val="18"/>
          <w:lang w:val="en-US"/>
        </w:rPr>
      </w:pPr>
      <w:r w:rsidRPr="00133BD9">
        <w:rPr>
          <w:rStyle w:val="FootnoteReference"/>
          <w:rFonts w:ascii="Proxima Nova Rg" w:hAnsi="Proxima Nova Rg" w:cstheme="minorHAnsi"/>
          <w:sz w:val="18"/>
          <w:szCs w:val="18"/>
        </w:rPr>
        <w:footnoteRef/>
      </w:r>
      <w:r w:rsidRPr="00133BD9">
        <w:rPr>
          <w:rFonts w:ascii="Proxima Nova Rg" w:hAnsi="Proxima Nova Rg" w:cstheme="minorHAnsi"/>
          <w:sz w:val="18"/>
          <w:szCs w:val="18"/>
        </w:rPr>
        <w:t xml:space="preserve"> 25 August 2008, A/HRC/8/40/Add.1, </w:t>
      </w:r>
      <w:r w:rsidRPr="00133BD9">
        <w:rPr>
          <w:rFonts w:ascii="Proxima Nova Rg" w:hAnsi="Proxima Nova Rg" w:cstheme="minorHAnsi"/>
          <w:bCs/>
          <w:sz w:val="18"/>
          <w:szCs w:val="18"/>
        </w:rPr>
        <w:t>Report of the working group: Addendum</w:t>
      </w:r>
    </w:p>
  </w:footnote>
  <w:footnote w:id="8">
    <w:p w14:paraId="32D807E4" w14:textId="77777777" w:rsidR="003769FA" w:rsidRPr="00133BD9" w:rsidRDefault="003769FA" w:rsidP="009C4E95">
      <w:pPr>
        <w:pStyle w:val="FootnoteText"/>
        <w:rPr>
          <w:rFonts w:ascii="Proxima Nova Rg" w:hAnsi="Proxima Nova Rg" w:cstheme="minorHAnsi"/>
          <w:sz w:val="18"/>
          <w:szCs w:val="18"/>
          <w:lang w:val="en-US"/>
        </w:rPr>
      </w:pPr>
      <w:r w:rsidRPr="00133BD9">
        <w:rPr>
          <w:rStyle w:val="FootnoteReference"/>
          <w:rFonts w:ascii="Proxima Nova Rg" w:hAnsi="Proxima Nova Rg" w:cstheme="minorHAnsi"/>
          <w:sz w:val="18"/>
          <w:szCs w:val="18"/>
        </w:rPr>
        <w:footnoteRef/>
      </w:r>
      <w:r w:rsidRPr="00133BD9">
        <w:rPr>
          <w:rFonts w:ascii="Proxima Nova Rg" w:hAnsi="Proxima Nova Rg" w:cstheme="minorHAnsi"/>
          <w:sz w:val="18"/>
          <w:szCs w:val="18"/>
        </w:rPr>
        <w:t xml:space="preserve"> 13 August 2012, A/HRC/WG.6/14/KOR/1, National report to the UPR, paras. 60 and 61</w:t>
      </w:r>
    </w:p>
  </w:footnote>
  <w:footnote w:id="9">
    <w:p w14:paraId="24B37213" w14:textId="77777777" w:rsidR="003769FA" w:rsidRPr="00133BD9" w:rsidRDefault="003769FA" w:rsidP="009C4E95">
      <w:pPr>
        <w:pStyle w:val="FootnoteText"/>
        <w:rPr>
          <w:rFonts w:ascii="Proxima Nova Rg" w:hAnsi="Proxima Nova Rg" w:cstheme="minorHAnsi"/>
          <w:sz w:val="18"/>
          <w:szCs w:val="18"/>
          <w:lang w:val="en-US"/>
        </w:rPr>
      </w:pPr>
      <w:r w:rsidRPr="00133BD9">
        <w:rPr>
          <w:rStyle w:val="FootnoteReference"/>
          <w:rFonts w:ascii="Proxima Nova Rg" w:hAnsi="Proxima Nova Rg" w:cstheme="minorHAnsi"/>
          <w:sz w:val="18"/>
          <w:szCs w:val="18"/>
        </w:rPr>
        <w:footnoteRef/>
      </w:r>
      <w:r w:rsidRPr="00133BD9">
        <w:rPr>
          <w:rFonts w:ascii="Proxima Nova Rg" w:hAnsi="Proxima Nova Rg" w:cstheme="minorHAnsi"/>
          <w:sz w:val="18"/>
          <w:szCs w:val="18"/>
        </w:rPr>
        <w:t xml:space="preserve"> 12 December 2012, A/HRC/22/10, Report of the working group, para. 124(38)</w:t>
      </w:r>
    </w:p>
  </w:footnote>
  <w:footnote w:id="10">
    <w:p w14:paraId="132BF7E1" w14:textId="77777777" w:rsidR="003769FA" w:rsidRPr="00133BD9" w:rsidRDefault="003769FA" w:rsidP="009C4E95">
      <w:pPr>
        <w:pStyle w:val="FootnoteText"/>
        <w:rPr>
          <w:rFonts w:ascii="Proxima Nova Rg" w:hAnsi="Proxima Nova Rg" w:cstheme="minorHAnsi"/>
          <w:sz w:val="18"/>
          <w:szCs w:val="18"/>
          <w:lang w:val="en-US"/>
        </w:rPr>
      </w:pPr>
      <w:r w:rsidRPr="00133BD9">
        <w:rPr>
          <w:rStyle w:val="FootnoteReference"/>
          <w:rFonts w:ascii="Proxima Nova Rg" w:hAnsi="Proxima Nova Rg" w:cstheme="minorHAnsi"/>
          <w:sz w:val="18"/>
          <w:szCs w:val="18"/>
        </w:rPr>
        <w:footnoteRef/>
      </w:r>
      <w:r w:rsidRPr="00133BD9">
        <w:rPr>
          <w:rFonts w:ascii="Proxima Nova Rg" w:hAnsi="Proxima Nova Rg" w:cstheme="minorHAnsi"/>
          <w:sz w:val="18"/>
          <w:szCs w:val="18"/>
        </w:rPr>
        <w:t xml:space="preserve"> 16 January 2013, A/HRC/22/10/Add.1, Report of the working group: Addendum, para. 23</w:t>
      </w:r>
    </w:p>
  </w:footnote>
  <w:footnote w:id="11">
    <w:p w14:paraId="18D13654" w14:textId="77777777" w:rsidR="003769FA" w:rsidRPr="000932E6" w:rsidRDefault="003769FA" w:rsidP="009C4E95">
      <w:pPr>
        <w:pStyle w:val="FootnoteText"/>
        <w:rPr>
          <w:rFonts w:asciiTheme="minorHAnsi" w:hAnsiTheme="minorHAnsi" w:cstheme="minorHAnsi"/>
        </w:rPr>
      </w:pPr>
      <w:r w:rsidRPr="00133BD9">
        <w:rPr>
          <w:rStyle w:val="FootnoteReference"/>
          <w:rFonts w:ascii="Proxima Nova Rg" w:hAnsi="Proxima Nova Rg" w:cstheme="minorHAnsi"/>
          <w:sz w:val="18"/>
          <w:szCs w:val="18"/>
        </w:rPr>
        <w:footnoteRef/>
      </w:r>
      <w:r w:rsidRPr="00133BD9">
        <w:rPr>
          <w:rFonts w:ascii="Proxima Nova Rg" w:hAnsi="Proxima Nova Rg" w:cstheme="minorHAnsi"/>
          <w:sz w:val="18"/>
          <w:szCs w:val="18"/>
        </w:rPr>
        <w:t xml:space="preserve"> 13 November 2017, A/HRC/WG.6/28/L.8 Unedited version, Draft report of the working group, para. 130(75)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0740" w14:textId="1987BC99" w:rsidR="00165F36" w:rsidRDefault="00165F36">
    <w:pPr>
      <w:pStyle w:val="Header"/>
    </w:pPr>
  </w:p>
  <w:p w14:paraId="29F67EF7" w14:textId="77777777" w:rsidR="00165F36" w:rsidRDefault="00165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3AFB" w14:textId="306C3252" w:rsidR="00165F36" w:rsidRDefault="0036668D">
    <w:pPr>
      <w:pStyle w:val="Header"/>
    </w:pPr>
    <w:r>
      <w:rPr>
        <w:noProof/>
      </w:rPr>
      <w:drawing>
        <wp:anchor distT="0" distB="0" distL="114300" distR="114300" simplePos="0" relativeHeight="251658240" behindDoc="0" locked="0" layoutInCell="1" allowOverlap="1" wp14:anchorId="41D33A5F" wp14:editId="6A48CD61">
          <wp:simplePos x="0" y="0"/>
          <wp:positionH relativeFrom="margin">
            <wp:posOffset>3294380</wp:posOffset>
          </wp:positionH>
          <wp:positionV relativeFrom="margin">
            <wp:posOffset>-251460</wp:posOffset>
          </wp:positionV>
          <wp:extent cx="3215640" cy="1115568"/>
          <wp:effectExtent l="0" t="0" r="3810" b="8890"/>
          <wp:wrapSquare wrapText="bothSides"/>
          <wp:docPr id="1001051535"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1535" name="Picture 1" descr="A person with a blue and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45667"/>
    <w:multiLevelType w:val="hybridMultilevel"/>
    <w:tmpl w:val="3EE2B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219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E95"/>
    <w:rsid w:val="00014FF8"/>
    <w:rsid w:val="000374ED"/>
    <w:rsid w:val="000613A2"/>
    <w:rsid w:val="000932E6"/>
    <w:rsid w:val="000B4DF4"/>
    <w:rsid w:val="000E18AF"/>
    <w:rsid w:val="00133BD9"/>
    <w:rsid w:val="00151BA9"/>
    <w:rsid w:val="0016195C"/>
    <w:rsid w:val="00165A68"/>
    <w:rsid w:val="00165F36"/>
    <w:rsid w:val="001A7D8F"/>
    <w:rsid w:val="001B2F78"/>
    <w:rsid w:val="001B6DCE"/>
    <w:rsid w:val="001C5001"/>
    <w:rsid w:val="001E29F5"/>
    <w:rsid w:val="001E73B0"/>
    <w:rsid w:val="0022601C"/>
    <w:rsid w:val="0027536D"/>
    <w:rsid w:val="0027591C"/>
    <w:rsid w:val="00283D2E"/>
    <w:rsid w:val="002A0968"/>
    <w:rsid w:val="002A420D"/>
    <w:rsid w:val="002E026D"/>
    <w:rsid w:val="002E337B"/>
    <w:rsid w:val="002F31BC"/>
    <w:rsid w:val="00301497"/>
    <w:rsid w:val="0032068D"/>
    <w:rsid w:val="003238A7"/>
    <w:rsid w:val="00366002"/>
    <w:rsid w:val="0036668D"/>
    <w:rsid w:val="003769FA"/>
    <w:rsid w:val="003969E4"/>
    <w:rsid w:val="003A088A"/>
    <w:rsid w:val="003B07BA"/>
    <w:rsid w:val="003F2130"/>
    <w:rsid w:val="004007D7"/>
    <w:rsid w:val="00413A88"/>
    <w:rsid w:val="00467C68"/>
    <w:rsid w:val="00480A58"/>
    <w:rsid w:val="004840E7"/>
    <w:rsid w:val="004A7EEF"/>
    <w:rsid w:val="004E0C1B"/>
    <w:rsid w:val="004E4897"/>
    <w:rsid w:val="0051052D"/>
    <w:rsid w:val="0053254F"/>
    <w:rsid w:val="00596038"/>
    <w:rsid w:val="005C4283"/>
    <w:rsid w:val="005E5B43"/>
    <w:rsid w:val="00607F58"/>
    <w:rsid w:val="00627AB0"/>
    <w:rsid w:val="00657FA1"/>
    <w:rsid w:val="0068019C"/>
    <w:rsid w:val="00686BE8"/>
    <w:rsid w:val="00692EA3"/>
    <w:rsid w:val="006A785F"/>
    <w:rsid w:val="006D1075"/>
    <w:rsid w:val="006D7A7E"/>
    <w:rsid w:val="00702E19"/>
    <w:rsid w:val="007569CD"/>
    <w:rsid w:val="007665C9"/>
    <w:rsid w:val="007A285D"/>
    <w:rsid w:val="007A7CA0"/>
    <w:rsid w:val="007D02EB"/>
    <w:rsid w:val="008214E9"/>
    <w:rsid w:val="008506E4"/>
    <w:rsid w:val="008911C9"/>
    <w:rsid w:val="008A2C5A"/>
    <w:rsid w:val="008D777C"/>
    <w:rsid w:val="0099251D"/>
    <w:rsid w:val="009B5B8E"/>
    <w:rsid w:val="009C4E95"/>
    <w:rsid w:val="00A41E4B"/>
    <w:rsid w:val="00AB792D"/>
    <w:rsid w:val="00AC7EF0"/>
    <w:rsid w:val="00AD40C5"/>
    <w:rsid w:val="00AE0AA0"/>
    <w:rsid w:val="00B03EEF"/>
    <w:rsid w:val="00B6386C"/>
    <w:rsid w:val="00B63B3B"/>
    <w:rsid w:val="00BE46D4"/>
    <w:rsid w:val="00BF79D1"/>
    <w:rsid w:val="00C07B27"/>
    <w:rsid w:val="00C102BA"/>
    <w:rsid w:val="00C60885"/>
    <w:rsid w:val="00C762E4"/>
    <w:rsid w:val="00C77839"/>
    <w:rsid w:val="00C9147D"/>
    <w:rsid w:val="00CB56BF"/>
    <w:rsid w:val="00CC4CB6"/>
    <w:rsid w:val="00D020D0"/>
    <w:rsid w:val="00D0368A"/>
    <w:rsid w:val="00D04113"/>
    <w:rsid w:val="00D0584F"/>
    <w:rsid w:val="00D47BB4"/>
    <w:rsid w:val="00D504DD"/>
    <w:rsid w:val="00D95700"/>
    <w:rsid w:val="00DA1DE1"/>
    <w:rsid w:val="00DA3DDB"/>
    <w:rsid w:val="00DC2962"/>
    <w:rsid w:val="00DC5055"/>
    <w:rsid w:val="00E30B1B"/>
    <w:rsid w:val="00E56814"/>
    <w:rsid w:val="00EF5581"/>
    <w:rsid w:val="00F02FC0"/>
    <w:rsid w:val="00F059C0"/>
    <w:rsid w:val="00F16CDE"/>
    <w:rsid w:val="00F34480"/>
    <w:rsid w:val="00F46968"/>
    <w:rsid w:val="00F5101C"/>
    <w:rsid w:val="00F51C8A"/>
    <w:rsid w:val="00F53A6D"/>
    <w:rsid w:val="00F63976"/>
    <w:rsid w:val="00F7147E"/>
    <w:rsid w:val="00FC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7CA45"/>
  <w15:chartTrackingRefBased/>
  <w15:docId w15:val="{246DACF3-F3F7-4576-8954-2F08B699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95"/>
    <w:pPr>
      <w:spacing w:after="0" w:line="240" w:lineRule="auto"/>
    </w:pPr>
    <w:rPr>
      <w:rFonts w:ascii="Grota Sans" w:eastAsia="Times New Roman" w:hAnsi="Grota Sans" w:cs="Times New Roman"/>
      <w:sz w:val="24"/>
      <w:szCs w:val="24"/>
    </w:rPr>
  </w:style>
  <w:style w:type="paragraph" w:styleId="Heading1">
    <w:name w:val="heading 1"/>
    <w:basedOn w:val="Normal"/>
    <w:next w:val="Normal"/>
    <w:link w:val="Heading1Char1"/>
    <w:uiPriority w:val="99"/>
    <w:qFormat/>
    <w:rsid w:val="009C4E95"/>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9C4E95"/>
    <w:pPr>
      <w:keepNext/>
      <w:outlineLvl w:val="1"/>
    </w:pPr>
    <w:rPr>
      <w:b/>
      <w:bCs/>
    </w:rPr>
  </w:style>
  <w:style w:type="paragraph" w:styleId="Heading3">
    <w:name w:val="heading 3"/>
    <w:basedOn w:val="Normal"/>
    <w:next w:val="Normal"/>
    <w:link w:val="Heading3Char"/>
    <w:uiPriority w:val="9"/>
    <w:unhideWhenUsed/>
    <w:qFormat/>
    <w:rsid w:val="009C4E9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C4E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9C4E95"/>
    <w:rPr>
      <w:rFonts w:ascii="Grota Sans" w:eastAsia="Times New Roman" w:hAnsi="Grota Sans" w:cs="Times New Roman"/>
      <w:b/>
      <w:bCs/>
      <w:sz w:val="24"/>
      <w:szCs w:val="24"/>
    </w:rPr>
  </w:style>
  <w:style w:type="character" w:customStyle="1" w:styleId="Heading3Char">
    <w:name w:val="Heading 3 Char"/>
    <w:basedOn w:val="DefaultParagraphFont"/>
    <w:link w:val="Heading3"/>
    <w:uiPriority w:val="9"/>
    <w:rsid w:val="009C4E95"/>
    <w:rPr>
      <w:rFonts w:ascii="Cambria" w:eastAsia="Times New Roman" w:hAnsi="Cambria" w:cs="Times New Roman"/>
      <w:b/>
      <w:bCs/>
      <w:sz w:val="26"/>
      <w:szCs w:val="26"/>
    </w:rPr>
  </w:style>
  <w:style w:type="character" w:customStyle="1" w:styleId="Heading1Char1">
    <w:name w:val="Heading 1 Char1"/>
    <w:link w:val="Heading1"/>
    <w:uiPriority w:val="99"/>
    <w:rsid w:val="009C4E95"/>
    <w:rPr>
      <w:rFonts w:ascii="Amaranth" w:eastAsia="Times New Roman" w:hAnsi="Amaranth" w:cstheme="minorHAnsi"/>
      <w:b/>
      <w:bCs/>
      <w:sz w:val="32"/>
      <w:szCs w:val="24"/>
    </w:rPr>
  </w:style>
  <w:style w:type="paragraph" w:customStyle="1" w:styleId="BodyText1">
    <w:name w:val="Body Text1"/>
    <w:basedOn w:val="Normal"/>
    <w:rsid w:val="009C4E95"/>
  </w:style>
  <w:style w:type="paragraph" w:styleId="Footer">
    <w:name w:val="footer"/>
    <w:basedOn w:val="Normal"/>
    <w:link w:val="FooterChar"/>
    <w:uiPriority w:val="99"/>
    <w:unhideWhenUsed/>
    <w:rsid w:val="009C4E95"/>
    <w:pPr>
      <w:tabs>
        <w:tab w:val="center" w:pos="4513"/>
        <w:tab w:val="right" w:pos="9026"/>
      </w:tabs>
    </w:pPr>
  </w:style>
  <w:style w:type="character" w:customStyle="1" w:styleId="FooterChar">
    <w:name w:val="Footer Char"/>
    <w:basedOn w:val="DefaultParagraphFont"/>
    <w:link w:val="Footer"/>
    <w:uiPriority w:val="99"/>
    <w:rsid w:val="009C4E95"/>
    <w:rPr>
      <w:rFonts w:ascii="Grota Sans" w:eastAsia="Times New Roman" w:hAnsi="Grota Sans" w:cs="Times New Roman"/>
      <w:sz w:val="24"/>
      <w:szCs w:val="24"/>
    </w:rPr>
  </w:style>
  <w:style w:type="paragraph" w:customStyle="1" w:styleId="Default">
    <w:name w:val="Default"/>
    <w:rsid w:val="009C4E95"/>
    <w:pPr>
      <w:widowControl w:val="0"/>
      <w:autoSpaceDE w:val="0"/>
      <w:autoSpaceDN w:val="0"/>
      <w:adjustRightInd w:val="0"/>
      <w:spacing w:after="0" w:line="240" w:lineRule="auto"/>
    </w:pPr>
    <w:rPr>
      <w:rFonts w:ascii="Gill Sans" w:eastAsia="Times New Roman" w:hAnsi="Gill Sans" w:cs="Times New Roman"/>
      <w:color w:val="000000"/>
      <w:sz w:val="24"/>
      <w:szCs w:val="24"/>
      <w:lang w:val="en-US"/>
    </w:rPr>
  </w:style>
  <w:style w:type="character" w:styleId="Hyperlink">
    <w:name w:val="Hyperlink"/>
    <w:uiPriority w:val="99"/>
    <w:unhideWhenUsed/>
    <w:rsid w:val="009C4E95"/>
    <w:rPr>
      <w:color w:val="0000FF"/>
      <w:u w:val="single"/>
    </w:rPr>
  </w:style>
  <w:style w:type="paragraph" w:styleId="FootnoteText">
    <w:name w:val="footnote text"/>
    <w:basedOn w:val="Normal"/>
    <w:link w:val="FootnoteTextChar"/>
    <w:uiPriority w:val="99"/>
    <w:rsid w:val="009C4E95"/>
    <w:rPr>
      <w:sz w:val="20"/>
      <w:szCs w:val="20"/>
      <w:lang w:eastAsia="en-GB"/>
    </w:rPr>
  </w:style>
  <w:style w:type="character" w:customStyle="1" w:styleId="FootnoteTextChar">
    <w:name w:val="Footnote Text Char"/>
    <w:basedOn w:val="DefaultParagraphFont"/>
    <w:link w:val="FootnoteText"/>
    <w:uiPriority w:val="99"/>
    <w:rsid w:val="009C4E95"/>
    <w:rPr>
      <w:rFonts w:ascii="Grota Sans" w:eastAsia="Times New Roman" w:hAnsi="Grota Sans" w:cs="Times New Roman"/>
      <w:sz w:val="20"/>
      <w:szCs w:val="20"/>
      <w:lang w:eastAsia="en-GB"/>
    </w:rPr>
  </w:style>
  <w:style w:type="character" w:styleId="FootnoteReference">
    <w:name w:val="footnote reference"/>
    <w:aliases w:val="Footnotes refss,Appel note de bas de p.,Footnote text,ftref"/>
    <w:uiPriority w:val="99"/>
    <w:rsid w:val="009C4E95"/>
    <w:rPr>
      <w:rFonts w:cs="Times New Roman"/>
      <w:vertAlign w:val="superscript"/>
    </w:rPr>
  </w:style>
  <w:style w:type="paragraph" w:customStyle="1" w:styleId="SingleTxtG">
    <w:name w:val="_ Single Txt_G"/>
    <w:basedOn w:val="Normal"/>
    <w:link w:val="SingleTxtGChar"/>
    <w:rsid w:val="009C4E95"/>
    <w:pPr>
      <w:suppressAutoHyphens/>
      <w:spacing w:after="120" w:line="240" w:lineRule="atLeast"/>
      <w:ind w:left="1134" w:right="1134"/>
      <w:jc w:val="both"/>
    </w:pPr>
    <w:rPr>
      <w:sz w:val="20"/>
      <w:szCs w:val="20"/>
    </w:rPr>
  </w:style>
  <w:style w:type="character" w:customStyle="1" w:styleId="SingleTxtGChar">
    <w:name w:val="_ Single Txt_G Char"/>
    <w:link w:val="SingleTxtG"/>
    <w:rsid w:val="009C4E95"/>
    <w:rPr>
      <w:rFonts w:ascii="Grota Sans" w:eastAsia="Times New Roman" w:hAnsi="Grota Sans" w:cs="Times New Roman"/>
      <w:sz w:val="20"/>
      <w:szCs w:val="20"/>
    </w:rPr>
  </w:style>
  <w:style w:type="table" w:styleId="TableGrid">
    <w:name w:val="Table Grid"/>
    <w:basedOn w:val="TableNormal"/>
    <w:uiPriority w:val="59"/>
    <w:rsid w:val="009C4E9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B3B"/>
    <w:rPr>
      <w:rFonts w:ascii="Segoe UI" w:eastAsia="Times New Roman" w:hAnsi="Segoe UI" w:cs="Segoe UI"/>
      <w:sz w:val="18"/>
      <w:szCs w:val="18"/>
    </w:rPr>
  </w:style>
  <w:style w:type="paragraph" w:styleId="ListParagraph">
    <w:name w:val="List Paragraph"/>
    <w:basedOn w:val="Normal"/>
    <w:uiPriority w:val="34"/>
    <w:qFormat/>
    <w:rsid w:val="002E337B"/>
    <w:pPr>
      <w:ind w:left="720"/>
      <w:contextualSpacing/>
    </w:pPr>
  </w:style>
  <w:style w:type="character" w:styleId="CommentReference">
    <w:name w:val="annotation reference"/>
    <w:basedOn w:val="DefaultParagraphFont"/>
    <w:uiPriority w:val="99"/>
    <w:semiHidden/>
    <w:unhideWhenUsed/>
    <w:rsid w:val="007D02EB"/>
    <w:rPr>
      <w:sz w:val="16"/>
      <w:szCs w:val="16"/>
    </w:rPr>
  </w:style>
  <w:style w:type="paragraph" w:styleId="CommentText">
    <w:name w:val="annotation text"/>
    <w:basedOn w:val="Normal"/>
    <w:link w:val="CommentTextChar"/>
    <w:uiPriority w:val="99"/>
    <w:semiHidden/>
    <w:unhideWhenUsed/>
    <w:rsid w:val="007D02EB"/>
    <w:rPr>
      <w:sz w:val="20"/>
      <w:szCs w:val="20"/>
    </w:rPr>
  </w:style>
  <w:style w:type="character" w:customStyle="1" w:styleId="CommentTextChar">
    <w:name w:val="Comment Text Char"/>
    <w:basedOn w:val="DefaultParagraphFont"/>
    <w:link w:val="CommentText"/>
    <w:uiPriority w:val="99"/>
    <w:semiHidden/>
    <w:rsid w:val="007D02EB"/>
    <w:rPr>
      <w:rFonts w:ascii="Grota Sans" w:eastAsia="Times New Roman" w:hAnsi="Grota Sans" w:cs="Times New Roman"/>
      <w:sz w:val="20"/>
      <w:szCs w:val="20"/>
    </w:rPr>
  </w:style>
  <w:style w:type="paragraph" w:styleId="CommentSubject">
    <w:name w:val="annotation subject"/>
    <w:basedOn w:val="CommentText"/>
    <w:next w:val="CommentText"/>
    <w:link w:val="CommentSubjectChar"/>
    <w:uiPriority w:val="99"/>
    <w:semiHidden/>
    <w:unhideWhenUsed/>
    <w:rsid w:val="007D02EB"/>
    <w:rPr>
      <w:b/>
      <w:bCs/>
    </w:rPr>
  </w:style>
  <w:style w:type="character" w:customStyle="1" w:styleId="CommentSubjectChar">
    <w:name w:val="Comment Subject Char"/>
    <w:basedOn w:val="CommentTextChar"/>
    <w:link w:val="CommentSubject"/>
    <w:uiPriority w:val="99"/>
    <w:semiHidden/>
    <w:rsid w:val="007D02EB"/>
    <w:rPr>
      <w:rFonts w:ascii="Grota Sans" w:eastAsia="Times New Roman" w:hAnsi="Grota Sans" w:cs="Times New Roman"/>
      <w:b/>
      <w:bCs/>
      <w:sz w:val="20"/>
      <w:szCs w:val="20"/>
    </w:rPr>
  </w:style>
  <w:style w:type="character" w:styleId="Emphasis">
    <w:name w:val="Emphasis"/>
    <w:basedOn w:val="DefaultParagraphFont"/>
    <w:uiPriority w:val="20"/>
    <w:qFormat/>
    <w:rsid w:val="00657FA1"/>
    <w:rPr>
      <w:i/>
      <w:iCs/>
    </w:rPr>
  </w:style>
  <w:style w:type="paragraph" w:styleId="Header">
    <w:name w:val="header"/>
    <w:basedOn w:val="Normal"/>
    <w:link w:val="HeaderChar"/>
    <w:uiPriority w:val="99"/>
    <w:unhideWhenUsed/>
    <w:rsid w:val="00165F36"/>
    <w:pPr>
      <w:tabs>
        <w:tab w:val="center" w:pos="4513"/>
        <w:tab w:val="right" w:pos="9026"/>
      </w:tabs>
    </w:pPr>
  </w:style>
  <w:style w:type="character" w:customStyle="1" w:styleId="HeaderChar">
    <w:name w:val="Header Char"/>
    <w:basedOn w:val="DefaultParagraphFont"/>
    <w:link w:val="Header"/>
    <w:uiPriority w:val="99"/>
    <w:rsid w:val="00165F36"/>
    <w:rPr>
      <w:rFonts w:ascii="Grota Sans" w:eastAsia="Times New Roman" w:hAnsi="Grota Sans" w:cs="Times New Roman"/>
      <w:sz w:val="24"/>
      <w:szCs w:val="24"/>
    </w:rPr>
  </w:style>
  <w:style w:type="character" w:customStyle="1" w:styleId="normaltextrun">
    <w:name w:val="normaltextrun"/>
    <w:basedOn w:val="DefaultParagraphFont"/>
    <w:rsid w:val="006A785F"/>
  </w:style>
  <w:style w:type="character" w:customStyle="1" w:styleId="anchor-text">
    <w:name w:val="anchor-text"/>
    <w:basedOn w:val="DefaultParagraphFont"/>
    <w:rsid w:val="00F5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906171">
      <w:bodyDiv w:val="1"/>
      <w:marLeft w:val="0"/>
      <w:marRight w:val="0"/>
      <w:marTop w:val="0"/>
      <w:marBottom w:val="0"/>
      <w:divBdr>
        <w:top w:val="none" w:sz="0" w:space="0" w:color="auto"/>
        <w:left w:val="none" w:sz="0" w:space="0" w:color="auto"/>
        <w:bottom w:val="none" w:sz="0" w:space="0" w:color="auto"/>
        <w:right w:val="none" w:sz="0" w:space="0" w:color="auto"/>
      </w:divBdr>
    </w:div>
    <w:div w:id="1091898669">
      <w:bodyDiv w:val="1"/>
      <w:marLeft w:val="0"/>
      <w:marRight w:val="0"/>
      <w:marTop w:val="0"/>
      <w:marBottom w:val="0"/>
      <w:divBdr>
        <w:top w:val="none" w:sz="0" w:space="0" w:color="auto"/>
        <w:left w:val="none" w:sz="0" w:space="0" w:color="auto"/>
        <w:bottom w:val="none" w:sz="0" w:space="0" w:color="auto"/>
        <w:right w:val="none" w:sz="0" w:space="0" w:color="auto"/>
      </w:divBdr>
    </w:div>
    <w:div w:id="16832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16/j.chiabu.2023.10619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7BC19-9165-4F2A-839E-DB3B7B1E449E}">
  <ds:schemaRefs>
    <ds:schemaRef ds:uri="http://schemas.microsoft.com/sharepoint/v3/contenttype/forms"/>
  </ds:schemaRefs>
</ds:datastoreItem>
</file>

<file path=customXml/itemProps2.xml><?xml version="1.0" encoding="utf-8"?>
<ds:datastoreItem xmlns:ds="http://schemas.openxmlformats.org/officeDocument/2006/customXml" ds:itemID="{3F00246E-32C5-4693-A84A-BB3661B56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57208-7B50-4978-8958-0A30006985DF}">
  <ds:schemaRefs>
    <ds:schemaRef ds:uri="http://schemas.openxmlformats.org/officeDocument/2006/bibliography"/>
  </ds:schemaRefs>
</ds:datastoreItem>
</file>

<file path=customXml/itemProps4.xml><?xml version="1.0" encoding="utf-8"?>
<ds:datastoreItem xmlns:ds="http://schemas.openxmlformats.org/officeDocument/2006/customXml" ds:itemID="{758FB566-5D8D-4AD0-9DC5-75F28B684B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3728</Words>
  <Characters>21251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Jaanki Patel</dc:creator>
  <cp:keywords/>
  <dc:description/>
  <cp:lastModifiedBy>Bess Herbert</cp:lastModifiedBy>
  <cp:revision>8</cp:revision>
  <dcterms:created xsi:type="dcterms:W3CDTF">2023-12-06T15:59:00Z</dcterms:created>
  <dcterms:modified xsi:type="dcterms:W3CDTF">2023-12-07T16:52:00Z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ies>
</file>