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CDD8" w14:textId="1EF7B1E9" w:rsidR="00592CB2" w:rsidRDefault="00592CB2"/>
    <w:p w14:paraId="1F70F457" w14:textId="7F499424" w:rsidR="00592CB2" w:rsidRDefault="00592CB2"/>
    <w:p w14:paraId="44C53665" w14:textId="5CC48A58" w:rsidR="00592CB2" w:rsidRDefault="00592CB2"/>
    <w:p w14:paraId="7AFC4102" w14:textId="77777777" w:rsidR="00592CB2" w:rsidRDefault="00592C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12FA7" w14:paraId="444161C0" w14:textId="77777777" w:rsidTr="00412FA7">
        <w:tc>
          <w:tcPr>
            <w:tcW w:w="9922" w:type="dxa"/>
            <w:gridSpan w:val="2"/>
          </w:tcPr>
          <w:p w14:paraId="1A30267E" w14:textId="5F8F7CB5" w:rsidR="00EE2C43" w:rsidRPr="001D2948" w:rsidRDefault="00EE2C43" w:rsidP="00EA7F31">
            <w:pPr>
              <w:spacing w:before="120" w:after="240"/>
              <w:rPr>
                <w:rFonts w:ascii="Proxima Nova Rg" w:hAnsi="Proxima Nova Rg" w:cstheme="minorHAnsi"/>
                <w:b/>
                <w:noProof/>
                <w:color w:val="1E3250"/>
                <w:sz w:val="56"/>
                <w:szCs w:val="56"/>
                <w:lang w:eastAsia="en-GB"/>
              </w:rPr>
            </w:pPr>
            <w:r w:rsidRPr="001D2948">
              <w:rPr>
                <w:rFonts w:ascii="Proxima Nova Rg" w:hAnsi="Proxima Nova Rg" w:cstheme="minorHAnsi"/>
                <w:b/>
                <w:color w:val="1E3250"/>
                <w:sz w:val="56"/>
                <w:szCs w:val="56"/>
              </w:rPr>
              <w:t xml:space="preserve">Corporal punishment of children in </w:t>
            </w:r>
            <w:r w:rsidR="00F230C9" w:rsidRPr="001D2948">
              <w:rPr>
                <w:rFonts w:ascii="Proxima Nova Rg" w:hAnsi="Proxima Nova Rg" w:cstheme="minorHAnsi"/>
                <w:b/>
                <w:color w:val="1E3250"/>
                <w:sz w:val="56"/>
                <w:szCs w:val="56"/>
              </w:rPr>
              <w:t>Kyrgyzstan</w:t>
            </w:r>
          </w:p>
        </w:tc>
      </w:tr>
      <w:tr w:rsidR="00EE2C43" w:rsidRPr="00412FA7" w14:paraId="63C617FD" w14:textId="77777777" w:rsidTr="00412FA7">
        <w:tc>
          <w:tcPr>
            <w:tcW w:w="4807" w:type="dxa"/>
          </w:tcPr>
          <w:p w14:paraId="161E86DF" w14:textId="12C13047" w:rsidR="007E3D40" w:rsidRPr="001D2948" w:rsidRDefault="00EE2C43" w:rsidP="007E3D40">
            <w:pPr>
              <w:spacing w:before="240"/>
              <w:rPr>
                <w:rFonts w:ascii="Proxima Nova Rg" w:hAnsi="Proxima Nova Rg" w:cstheme="minorHAnsi"/>
                <w:sz w:val="22"/>
                <w:szCs w:val="22"/>
              </w:rPr>
            </w:pPr>
            <w:bookmarkStart w:id="0" w:name="_Toc197483692"/>
            <w:r w:rsidRPr="001D2948">
              <w:rPr>
                <w:rFonts w:ascii="Proxima Nova Rg" w:hAnsi="Proxima Nova Rg" w:cstheme="minorHAnsi"/>
                <w:sz w:val="22"/>
                <w:szCs w:val="22"/>
              </w:rPr>
              <w:t xml:space="preserve">LAST UPDATED </w:t>
            </w:r>
            <w:r w:rsidR="00D80580">
              <w:rPr>
                <w:rFonts w:ascii="Proxima Nova Rg" w:hAnsi="Proxima Nova Rg" w:cstheme="minorHAnsi"/>
                <w:sz w:val="22"/>
                <w:szCs w:val="22"/>
              </w:rPr>
              <w:t>Dec</w:t>
            </w:r>
            <w:r w:rsidR="006F2132">
              <w:rPr>
                <w:rFonts w:ascii="Proxima Nova Rg" w:hAnsi="Proxima Nova Rg" w:cstheme="minorHAnsi"/>
                <w:sz w:val="22"/>
                <w:szCs w:val="22"/>
              </w:rPr>
              <w:t>em</w:t>
            </w:r>
            <w:r w:rsidR="006B5EDE">
              <w:rPr>
                <w:rFonts w:ascii="Proxima Nova Rg" w:hAnsi="Proxima Nova Rg" w:cstheme="minorHAnsi"/>
                <w:sz w:val="22"/>
                <w:szCs w:val="22"/>
              </w:rPr>
              <w:t xml:space="preserve">ber </w:t>
            </w:r>
            <w:r w:rsidR="006D5256">
              <w:rPr>
                <w:rFonts w:ascii="Proxima Nova Rg" w:hAnsi="Proxima Nova Rg" w:cstheme="minorHAnsi"/>
                <w:sz w:val="22"/>
                <w:szCs w:val="22"/>
              </w:rPr>
              <w:t>202</w:t>
            </w:r>
            <w:r w:rsidR="00300922">
              <w:rPr>
                <w:rFonts w:ascii="Proxima Nova Rg" w:hAnsi="Proxima Nova Rg" w:cstheme="minorHAnsi"/>
                <w:sz w:val="22"/>
                <w:szCs w:val="22"/>
              </w:rPr>
              <w:t>3</w:t>
            </w:r>
            <w:r w:rsidR="006D5256">
              <w:rPr>
                <w:rFonts w:ascii="Proxima Nova Rg" w:hAnsi="Proxima Nova Rg" w:cstheme="minorHAnsi"/>
                <w:sz w:val="22"/>
                <w:szCs w:val="22"/>
              </w:rPr>
              <w:t xml:space="preserve"> </w:t>
            </w:r>
          </w:p>
          <w:p w14:paraId="0EEC5A5A" w14:textId="6CFCA4D0" w:rsidR="007E3D40" w:rsidRPr="001D2948" w:rsidRDefault="00EE2C43" w:rsidP="007E3D40">
            <w:pPr>
              <w:rPr>
                <w:rFonts w:ascii="Proxima Nova Rg" w:hAnsi="Proxima Nova Rg" w:cstheme="minorHAnsi"/>
                <w:color w:val="ECA145"/>
                <w:sz w:val="22"/>
                <w:szCs w:val="22"/>
              </w:rPr>
            </w:pPr>
            <w:r w:rsidRPr="001D2948">
              <w:rPr>
                <w:rFonts w:ascii="Proxima Nova Rg" w:hAnsi="Proxima Nova Rg" w:cstheme="minorHAnsi"/>
                <w:sz w:val="22"/>
                <w:szCs w:val="22"/>
              </w:rPr>
              <w:t>Also available online at</w:t>
            </w:r>
            <w:r w:rsidRPr="001D2948">
              <w:rPr>
                <w:rFonts w:ascii="Proxima Nova Rg" w:hAnsi="Proxima Nova Rg" w:cstheme="minorHAnsi"/>
                <w:b/>
                <w:sz w:val="22"/>
                <w:szCs w:val="22"/>
              </w:rPr>
              <w:t xml:space="preserve"> </w:t>
            </w:r>
            <w:hyperlink r:id="rId11" w:history="1">
              <w:r w:rsidRPr="001D2948">
                <w:rPr>
                  <w:rStyle w:val="Hyperlink"/>
                  <w:rFonts w:ascii="Proxima Nova Rg" w:hAnsi="Proxima Nova Rg" w:cstheme="minorHAnsi"/>
                  <w:color w:val="ECA145"/>
                  <w:sz w:val="22"/>
                  <w:szCs w:val="22"/>
                </w:rPr>
                <w:t>www.endcorporalpunishment.org</w:t>
              </w:r>
            </w:hyperlink>
          </w:p>
          <w:p w14:paraId="73DB0DE5" w14:textId="47FC7597" w:rsidR="00CD5FFE" w:rsidRPr="00412FA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D2948">
              <w:rPr>
                <w:rFonts w:ascii="Proxima Nova Rg" w:hAnsi="Proxima Nova Rg" w:cstheme="minorHAnsi"/>
                <w:b/>
                <w:sz w:val="22"/>
                <w:szCs w:val="22"/>
              </w:rPr>
              <w:t xml:space="preserve">Child population </w:t>
            </w:r>
            <w:r w:rsidR="006D20B4">
              <w:rPr>
                <w:rFonts w:ascii="Proxima Nova Rg" w:hAnsi="Proxima Nova Rg" w:cstheme="minorHAnsi"/>
                <w:sz w:val="22"/>
                <w:szCs w:val="22"/>
              </w:rPr>
              <w:t xml:space="preserve">2,434,000 </w:t>
            </w:r>
            <w:r w:rsidR="006D20B4" w:rsidRPr="001D2948">
              <w:rPr>
                <w:rFonts w:ascii="Proxima Nova Rg" w:hAnsi="Proxima Nova Rg" w:cstheme="minorHAnsi"/>
                <w:sz w:val="22"/>
                <w:szCs w:val="22"/>
              </w:rPr>
              <w:t>(</w:t>
            </w:r>
            <w:r w:rsidRPr="001D2948">
              <w:rPr>
                <w:rFonts w:ascii="Proxima Nova Rg" w:hAnsi="Proxima Nova Rg" w:cstheme="minorHAnsi"/>
                <w:sz w:val="22"/>
                <w:szCs w:val="22"/>
              </w:rPr>
              <w:t xml:space="preserve">UNICEF, </w:t>
            </w:r>
            <w:r w:rsidR="006D20B4" w:rsidRPr="001D2948">
              <w:rPr>
                <w:rFonts w:ascii="Proxima Nova Rg" w:hAnsi="Proxima Nova Rg" w:cstheme="minorHAnsi"/>
                <w:sz w:val="22"/>
                <w:szCs w:val="22"/>
              </w:rPr>
              <w:t>20</w:t>
            </w:r>
            <w:r w:rsidR="006D20B4">
              <w:rPr>
                <w:rFonts w:ascii="Proxima Nova Rg" w:hAnsi="Proxima Nova Rg" w:cstheme="minorHAnsi"/>
                <w:sz w:val="22"/>
                <w:szCs w:val="22"/>
              </w:rPr>
              <w:t>20)</w:t>
            </w:r>
          </w:p>
        </w:tc>
        <w:tc>
          <w:tcPr>
            <w:tcW w:w="5115" w:type="dxa"/>
          </w:tcPr>
          <w:p w14:paraId="35B1097F" w14:textId="5CCA6A16" w:rsidR="00CD5FFE" w:rsidRPr="00412FA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12FA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12FA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64FB10B4" w:rsidR="00674645" w:rsidRPr="00412FA7" w:rsidRDefault="00F230C9"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12FA7">
        <w:rPr>
          <w:rFonts w:ascii="Proxima Nova Rg" w:hAnsi="Proxima Nova Rg"/>
          <w:color w:val="1E3250"/>
        </w:rPr>
        <w:t>Kyrgyzstan’s</w:t>
      </w:r>
      <w:r w:rsidR="00674645" w:rsidRPr="00412FA7">
        <w:rPr>
          <w:rFonts w:ascii="Proxima Nova Rg" w:hAnsi="Proxima Nova Rg"/>
          <w:color w:val="1E3250"/>
        </w:rPr>
        <w:t xml:space="preserve"> commitment to prohibiting corporal </w:t>
      </w:r>
      <w:proofErr w:type="gramStart"/>
      <w:r w:rsidR="00674645" w:rsidRPr="00412FA7">
        <w:rPr>
          <w:rFonts w:ascii="Proxima Nova Rg" w:hAnsi="Proxima Nova Rg"/>
          <w:color w:val="1E3250"/>
        </w:rPr>
        <w:t>punishment</w:t>
      </w:r>
      <w:proofErr w:type="gramEnd"/>
    </w:p>
    <w:p w14:paraId="5AB916AB" w14:textId="30D9675F" w:rsidR="00674645" w:rsidRPr="00412FA7" w:rsidRDefault="00F230C9"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412FA7">
        <w:rPr>
          <w:rFonts w:ascii="Proxima Nova Rg" w:hAnsi="Proxima Nova Rg" w:cstheme="minorHAnsi"/>
        </w:rPr>
        <w:t xml:space="preserve">Kyrgyzstan expressed its commitment to prohibiting corporal punishment in all settings by </w:t>
      </w:r>
      <w:proofErr w:type="gramStart"/>
      <w:r w:rsidRPr="00412FA7">
        <w:rPr>
          <w:rFonts w:ascii="Proxima Nova Rg" w:hAnsi="Proxima Nova Rg" w:cstheme="minorHAnsi"/>
        </w:rPr>
        <w:t>accepting clearly</w:t>
      </w:r>
      <w:proofErr w:type="gramEnd"/>
      <w:r w:rsidRPr="00412FA7">
        <w:rPr>
          <w:rFonts w:ascii="Proxima Nova Rg" w:hAnsi="Proxima Nova Rg" w:cstheme="minorHAnsi"/>
        </w:rPr>
        <w:t xml:space="preserve"> the recommendation to do so made during the Universal Periodic Review of Kyrgyzstan in 2015.</w:t>
      </w:r>
      <w:r w:rsidR="00242138" w:rsidRPr="00412FA7">
        <w:rPr>
          <w:rFonts w:ascii="Proxima Nova Rg" w:hAnsi="Proxima Nova Rg" w:cstheme="minorHAnsi"/>
        </w:rPr>
        <w:t xml:space="preserve"> </w:t>
      </w:r>
    </w:p>
    <w:p w14:paraId="68125F10" w14:textId="77777777" w:rsidR="00F230C9" w:rsidRPr="00412FA7" w:rsidRDefault="00F230C9"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412FA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12FA7">
        <w:rPr>
          <w:rFonts w:ascii="Proxima Nova Rg" w:hAnsi="Proxima Nova Rg"/>
          <w:color w:val="1E3250"/>
        </w:rPr>
        <w:t xml:space="preserve">Summary of necessary legal reform to achieve full </w:t>
      </w:r>
      <w:proofErr w:type="gramStart"/>
      <w:r w:rsidRPr="00412FA7">
        <w:rPr>
          <w:rFonts w:ascii="Proxima Nova Rg" w:hAnsi="Proxima Nova Rg"/>
          <w:color w:val="1E3250"/>
        </w:rPr>
        <w:t>prohibition</w:t>
      </w:r>
      <w:proofErr w:type="gramEnd"/>
    </w:p>
    <w:p w14:paraId="524AC5D3" w14:textId="77777777" w:rsidR="00F230C9" w:rsidRPr="00412FA7" w:rsidRDefault="00F230C9" w:rsidP="00F230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12FA7">
        <w:rPr>
          <w:rFonts w:ascii="Proxima Nova Rg" w:hAnsi="Proxima Nova Rg"/>
        </w:rPr>
        <w:t>Prohibition is still to be achieved in the home, alternative care settings and day care.</w:t>
      </w:r>
    </w:p>
    <w:p w14:paraId="1993FFE7" w14:textId="77777777" w:rsidR="00F230C9" w:rsidRPr="00412FA7" w:rsidRDefault="00F230C9" w:rsidP="00F230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12FA7">
        <w:rPr>
          <w:rFonts w:ascii="Proxima Nova Rg" w:hAnsi="Proxima Nova Rg"/>
        </w:rPr>
        <w:t>There appears to be no confirmation in legislation of a “right” of parents and other to impose corporal punishment on children, such as a right to inflict “reasonable chastisement” or a “power to correct”. However, the near universal acceptance of a certain degree of violence in the name of discipline necessitate clarity in law that all forms of corporal punishment are prohibited, without exception.</w:t>
      </w:r>
    </w:p>
    <w:p w14:paraId="5DCD08FF" w14:textId="77777777" w:rsidR="00F230C9" w:rsidRPr="00412FA7" w:rsidRDefault="00F230C9" w:rsidP="00F230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12FA7">
        <w:rPr>
          <w:rFonts w:ascii="Proxima Nova Rg" w:hAnsi="Proxima Nova Rg"/>
          <w:i/>
        </w:rPr>
        <w:t>Alternative care settings</w:t>
      </w:r>
      <w:r w:rsidRPr="00412FA7">
        <w:rPr>
          <w:rFonts w:ascii="Proxima Nova Rg" w:hAnsi="Proxima Nova Rg"/>
        </w:rPr>
        <w:t xml:space="preserve"> – Prohibition should be enacted in legislation applicable to all alternative care settings, including foster care, placed of safety, emergency care, etc.</w:t>
      </w:r>
    </w:p>
    <w:p w14:paraId="52D959C9" w14:textId="0640B488" w:rsidR="00674645" w:rsidRPr="00412FA7" w:rsidRDefault="00F230C9" w:rsidP="00F230C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12FA7">
        <w:rPr>
          <w:rFonts w:ascii="Proxima Nova Rg" w:hAnsi="Proxima Nova Rg"/>
          <w:i/>
        </w:rPr>
        <w:t>Day care</w:t>
      </w:r>
      <w:r w:rsidRPr="00412FA7">
        <w:rPr>
          <w:rFonts w:ascii="Proxima Nova Rg" w:hAnsi="Proxima Nova Rg"/>
        </w:rPr>
        <w:t xml:space="preserve"> – Corporal punishment should be prohibited in all early childhood care (nurseries, preschools, crèches, family centres, etc) and </w:t>
      </w:r>
      <w:proofErr w:type="gramStart"/>
      <w:r w:rsidRPr="00412FA7">
        <w:rPr>
          <w:rFonts w:ascii="Proxima Nova Rg" w:hAnsi="Proxima Nova Rg"/>
        </w:rPr>
        <w:t>all day</w:t>
      </w:r>
      <w:proofErr w:type="gramEnd"/>
      <w:r w:rsidRPr="00412FA7">
        <w:rPr>
          <w:rFonts w:ascii="Proxima Nova Rg" w:hAnsi="Proxima Nova Rg"/>
        </w:rPr>
        <w:t xml:space="preserve"> care for older children (day centres, after-school childcare, childminding, etc)</w:t>
      </w:r>
      <w:r w:rsidR="00674645" w:rsidRPr="00412FA7">
        <w:rPr>
          <w:rFonts w:ascii="Proxima Nova Rg" w:hAnsi="Proxima Nova Rg"/>
        </w:rPr>
        <w:t>.</w:t>
      </w:r>
    </w:p>
    <w:p w14:paraId="53EDA8B0" w14:textId="463257B5" w:rsidR="00674645" w:rsidRPr="00412FA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12FA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12FA7" w:rsidRDefault="00F74F9D" w:rsidP="00E14E7F">
      <w:pPr>
        <w:jc w:val="center"/>
        <w:rPr>
          <w:rFonts w:ascii="Proxima Nova Rg" w:hAnsi="Proxima Nova Rg"/>
        </w:rPr>
      </w:pPr>
      <w:r w:rsidRPr="00412FA7">
        <w:rPr>
          <w:rFonts w:ascii="Proxima Nova Rg" w:hAnsi="Proxima Nova Rg"/>
        </w:rPr>
        <w:br w:type="page"/>
      </w:r>
    </w:p>
    <w:p w14:paraId="7A722C28" w14:textId="60746E3B" w:rsidR="00BA270B" w:rsidRPr="00412FA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12FA7">
        <w:rPr>
          <w:rFonts w:ascii="Proxima Nova Rg" w:hAnsi="Proxima Nova Rg" w:cstheme="minorHAnsi"/>
          <w:b/>
          <w:sz w:val="28"/>
          <w:szCs w:val="28"/>
        </w:rPr>
        <w:lastRenderedPageBreak/>
        <w:t>Current l</w:t>
      </w:r>
      <w:r w:rsidR="00BA270B" w:rsidRPr="00412FA7">
        <w:rPr>
          <w:rFonts w:ascii="Proxima Nova Rg" w:hAnsi="Proxima Nova Rg" w:cstheme="minorHAnsi"/>
          <w:b/>
          <w:sz w:val="28"/>
          <w:szCs w:val="28"/>
        </w:rPr>
        <w:t>egality of corporal punishment</w:t>
      </w:r>
    </w:p>
    <w:p w14:paraId="7A722C29" w14:textId="6DB5BC53" w:rsidR="00EE5054" w:rsidRPr="00126778" w:rsidRDefault="00EE5054" w:rsidP="00BB7DC3">
      <w:pPr>
        <w:pStyle w:val="Heading3"/>
        <w:spacing w:before="0" w:after="120"/>
        <w:rPr>
          <w:rFonts w:ascii="Proxima Nova Rg" w:hAnsi="Proxima Nova Rg" w:cstheme="minorHAnsi"/>
          <w:color w:val="ECA145"/>
          <w:sz w:val="22"/>
          <w:szCs w:val="22"/>
        </w:rPr>
      </w:pPr>
      <w:r w:rsidRPr="00126778">
        <w:rPr>
          <w:rFonts w:ascii="Proxima Nova Rg" w:hAnsi="Proxima Nova Rg" w:cstheme="minorHAnsi"/>
          <w:color w:val="ECA145"/>
          <w:sz w:val="22"/>
          <w:szCs w:val="22"/>
        </w:rPr>
        <w:t>Home</w:t>
      </w:r>
    </w:p>
    <w:p w14:paraId="799B95EA"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Corporal punishment is lawful in the home. There is no clear prohibition in law of all forms of corporal punishment in childrearing.</w:t>
      </w:r>
    </w:p>
    <w:p w14:paraId="60D32180"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Code on Children 2012 includes as one of the basic principles of child protection “ensuring protection of the child from all forms of violence” (art. 4, unofficial translation); it defines violence/abuse as “any action in relation to the child which violates or endangers its physical or mental development” (art. 5). Article 7 states that the child has the rights to “care from parents and persons replacing them” and to “respect for his/her human dignity”. Article 16(1) states: “Every child has the right to honour and dignity, and security of the person. The state provides personal security of the child, and protects him/her from physical and mental, sexual violence, cruel, brutal, </w:t>
      </w:r>
      <w:proofErr w:type="gramStart"/>
      <w:r w:rsidRPr="00E20888">
        <w:rPr>
          <w:rFonts w:ascii="Proxima Nova Rg" w:hAnsi="Proxima Nova Rg"/>
          <w:sz w:val="22"/>
          <w:szCs w:val="22"/>
        </w:rPr>
        <w:t>inhuman</w:t>
      </w:r>
      <w:proofErr w:type="gramEnd"/>
      <w:r w:rsidRPr="00E20888">
        <w:rPr>
          <w:rFonts w:ascii="Proxima Nova Rg" w:hAnsi="Proxima Nova Rg"/>
          <w:sz w:val="22"/>
          <w:szCs w:val="22"/>
        </w:rPr>
        <w:t xml:space="preserve"> or degrading treatment….” The Code does not explicitly prohibit all corporal punishment, however light, in childrearing.</w:t>
      </w:r>
    </w:p>
    <w:p w14:paraId="1EB91022"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Family Code 2003 states in article 59(2) (unofficial translation): “… The child has the right to education by the parents, ensuring its interests, full development, and respect for human dignity….” Article 61(2) protects the child from abuse by parents; article 70 states: “In the exercise of parental rights, parents have no right to harm the physical and mental health of children, their moral development. The methods of raising children should exclude neglectful, </w:t>
      </w:r>
      <w:proofErr w:type="gramStart"/>
      <w:r w:rsidRPr="00E20888">
        <w:rPr>
          <w:rFonts w:ascii="Proxima Nova Rg" w:hAnsi="Proxima Nova Rg"/>
          <w:sz w:val="22"/>
          <w:szCs w:val="22"/>
        </w:rPr>
        <w:t>cruel</w:t>
      </w:r>
      <w:proofErr w:type="gramEnd"/>
      <w:r w:rsidRPr="00E20888">
        <w:rPr>
          <w:rFonts w:ascii="Proxima Nova Rg" w:hAnsi="Proxima Nova Rg"/>
          <w:sz w:val="22"/>
          <w:szCs w:val="22"/>
        </w:rPr>
        <w:t xml:space="preserve"> or degrading treatment, abuse or exploitation of children.” But the Code does not explicitly prohibit all corporal punishment, however light, in childrearing.</w:t>
      </w:r>
    </w:p>
    <w:p w14:paraId="3CAC99A8" w14:textId="4E1CD623" w:rsidR="00F230C9" w:rsidRPr="00E20888" w:rsidRDefault="006C5457" w:rsidP="00F230C9">
      <w:pPr>
        <w:spacing w:after="120"/>
        <w:rPr>
          <w:rFonts w:ascii="Proxima Nova Rg" w:hAnsi="Proxima Nova Rg"/>
          <w:sz w:val="22"/>
          <w:szCs w:val="22"/>
        </w:rPr>
      </w:pPr>
      <w:r w:rsidRPr="00E20888">
        <w:rPr>
          <w:rFonts w:ascii="Proxima Nova Rg" w:hAnsi="Proxima Nova Rg"/>
          <w:sz w:val="22"/>
          <w:szCs w:val="22"/>
        </w:rPr>
        <w:t xml:space="preserve">The Law on the Protection and Protection from Family Violence 2017 (Law No. 63 of 27 April 2017) repealed the </w:t>
      </w:r>
      <w:r w:rsidR="00F230C9" w:rsidRPr="00E20888">
        <w:rPr>
          <w:rFonts w:ascii="Proxima Nova Rg" w:hAnsi="Proxima Nova Rg"/>
          <w:sz w:val="22"/>
          <w:szCs w:val="22"/>
        </w:rPr>
        <w:t>Law on Social Legal Protection from Violence in the Family 2003</w:t>
      </w:r>
      <w:r w:rsidRPr="00E20888">
        <w:rPr>
          <w:rFonts w:ascii="Proxima Nova Rg" w:hAnsi="Proxima Nova Rg"/>
          <w:sz w:val="22"/>
          <w:szCs w:val="22"/>
        </w:rPr>
        <w:t>. We have been unable to examine the Law on the Protection and Protection from Family Violence 2017 but there are no indications that it addressed corporal punishment of children. The 2003 Law</w:t>
      </w:r>
      <w:r w:rsidR="00F230C9" w:rsidRPr="00E20888">
        <w:rPr>
          <w:rFonts w:ascii="Proxima Nova Rg" w:hAnsi="Proxima Nova Rg"/>
          <w:sz w:val="22"/>
          <w:szCs w:val="22"/>
        </w:rPr>
        <w:t xml:space="preserve"> </w:t>
      </w:r>
      <w:r w:rsidRPr="00E20888">
        <w:rPr>
          <w:rFonts w:ascii="Proxima Nova Rg" w:hAnsi="Proxima Nova Rg"/>
          <w:sz w:val="22"/>
          <w:szCs w:val="22"/>
        </w:rPr>
        <w:t>did</w:t>
      </w:r>
      <w:r w:rsidR="00F230C9" w:rsidRPr="00E20888">
        <w:rPr>
          <w:rFonts w:ascii="Proxima Nova Rg" w:hAnsi="Proxima Nova Rg"/>
          <w:sz w:val="22"/>
          <w:szCs w:val="22"/>
        </w:rPr>
        <w:t xml:space="preserve"> not explicitly state that violent punishment in the guise of “discipline” </w:t>
      </w:r>
      <w:r w:rsidRPr="00E20888">
        <w:rPr>
          <w:rFonts w:ascii="Proxima Nova Rg" w:hAnsi="Proxima Nova Rg"/>
          <w:sz w:val="22"/>
          <w:szCs w:val="22"/>
        </w:rPr>
        <w:t>was</w:t>
      </w:r>
      <w:r w:rsidR="00F230C9" w:rsidRPr="00E20888">
        <w:rPr>
          <w:rFonts w:ascii="Proxima Nova Rg" w:hAnsi="Proxima Nova Rg"/>
          <w:sz w:val="22"/>
          <w:szCs w:val="22"/>
        </w:rPr>
        <w:t xml:space="preserve"> prohibited. In reporting to the Committee on the Rights of the Child, the Government </w:t>
      </w:r>
      <w:r w:rsidRPr="00E20888">
        <w:rPr>
          <w:rFonts w:ascii="Proxima Nova Rg" w:hAnsi="Proxima Nova Rg"/>
          <w:sz w:val="22"/>
          <w:szCs w:val="22"/>
        </w:rPr>
        <w:t xml:space="preserve">had </w:t>
      </w:r>
      <w:r w:rsidR="00F230C9" w:rsidRPr="00E20888">
        <w:rPr>
          <w:rFonts w:ascii="Proxima Nova Rg" w:hAnsi="Proxima Nova Rg"/>
          <w:sz w:val="22"/>
          <w:szCs w:val="22"/>
        </w:rPr>
        <w:t>acknowledged the inadequacy of this Law in protecting children from violence.</w:t>
      </w:r>
      <w:r w:rsidR="00F230C9" w:rsidRPr="00E20888">
        <w:rPr>
          <w:rStyle w:val="FootnoteReference"/>
          <w:rFonts w:ascii="Proxima Nova Rg" w:hAnsi="Proxima Nova Rg"/>
          <w:sz w:val="22"/>
          <w:szCs w:val="22"/>
        </w:rPr>
        <w:footnoteReference w:id="2"/>
      </w:r>
      <w:r w:rsidR="00F230C9" w:rsidRPr="00E20888">
        <w:rPr>
          <w:rFonts w:ascii="Proxima Nova Rg" w:hAnsi="Proxima Nova Rg"/>
          <w:sz w:val="22"/>
          <w:szCs w:val="22"/>
        </w:rPr>
        <w:t xml:space="preserve"> However, under examination by the Human Rights Committee in 2014, the Government stated that corporal punishment is prohibited under the Criminal Code.</w:t>
      </w:r>
      <w:r w:rsidR="00F230C9" w:rsidRPr="00E20888">
        <w:rPr>
          <w:rStyle w:val="FootnoteReference"/>
          <w:rFonts w:ascii="Proxima Nova Rg" w:hAnsi="Proxima Nova Rg"/>
          <w:sz w:val="22"/>
          <w:szCs w:val="22"/>
        </w:rPr>
        <w:footnoteReference w:id="3"/>
      </w:r>
      <w:r w:rsidR="00F230C9" w:rsidRPr="00E20888">
        <w:rPr>
          <w:rFonts w:ascii="Proxima Nova Rg" w:hAnsi="Proxima Nova Rg"/>
          <w:sz w:val="22"/>
          <w:szCs w:val="22"/>
        </w:rPr>
        <w:t xml:space="preserve"> In fact, there is no explicit prohibition of corporal punishment in the Criminal Code 2014.</w:t>
      </w:r>
    </w:p>
    <w:p w14:paraId="448F8970" w14:textId="679BDF45"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During the Universal Periodic Review in 2010, the Government accepted the recommendation to protect children by law from corporal punishment in any setting, but also stated that the law already prohibits corporal punishment.</w:t>
      </w:r>
      <w:r w:rsidRPr="00E20888">
        <w:rPr>
          <w:rStyle w:val="FootnoteReference"/>
          <w:rFonts w:ascii="Proxima Nova Rg" w:hAnsi="Proxima Nova Rg"/>
          <w:sz w:val="22"/>
          <w:szCs w:val="22"/>
        </w:rPr>
        <w:footnoteReference w:id="4"/>
      </w:r>
      <w:r w:rsidRPr="00E20888">
        <w:rPr>
          <w:rFonts w:ascii="Proxima Nova Rg" w:hAnsi="Proxima Nova Rg"/>
          <w:sz w:val="22"/>
          <w:szCs w:val="22"/>
        </w:rPr>
        <w:t xml:space="preserve"> However, following the second cycle review of Kyrgyzstan in 2015, the Government clearly accepted the recommendation to prohibit corporal punishment in all settings including the home, indicating its commitment to law reform to achieve prohibition.</w:t>
      </w:r>
      <w:r w:rsidRPr="00E20888">
        <w:rPr>
          <w:rStyle w:val="FootnoteReference"/>
          <w:rFonts w:ascii="Proxima Nova Rg" w:hAnsi="Proxima Nova Rg"/>
          <w:sz w:val="22"/>
          <w:szCs w:val="22"/>
        </w:rPr>
        <w:footnoteReference w:id="5"/>
      </w:r>
      <w:r w:rsidR="00C106F6" w:rsidRPr="00E20888">
        <w:rPr>
          <w:rFonts w:ascii="Proxima Nova Rg" w:hAnsi="Proxima Nova Rg"/>
          <w:sz w:val="22"/>
          <w:szCs w:val="22"/>
        </w:rPr>
        <w:t xml:space="preserve"> During the third cycle review of Kyrgyzstan in 2020, the Government supported the recommendation to prohibit corporal punishment in all settings.</w:t>
      </w:r>
      <w:r w:rsidR="00C106F6" w:rsidRPr="00E20888">
        <w:rPr>
          <w:rStyle w:val="FootnoteReference"/>
          <w:rFonts w:ascii="Proxima Nova Rg" w:hAnsi="Proxima Nova Rg"/>
          <w:sz w:val="22"/>
          <w:szCs w:val="22"/>
        </w:rPr>
        <w:footnoteReference w:id="6"/>
      </w:r>
    </w:p>
    <w:p w14:paraId="5F2B7730" w14:textId="7168445F" w:rsidR="00CD7B9F" w:rsidRPr="00E20888" w:rsidRDefault="00CD7B9F" w:rsidP="00F230C9">
      <w:pPr>
        <w:spacing w:after="120"/>
        <w:rPr>
          <w:rFonts w:ascii="Proxima Nova Rg" w:hAnsi="Proxima Nova Rg"/>
          <w:sz w:val="22"/>
          <w:szCs w:val="22"/>
        </w:rPr>
      </w:pPr>
      <w:r w:rsidRPr="00E20888">
        <w:rPr>
          <w:rFonts w:ascii="Proxima Nova Rg" w:hAnsi="Proxima Nova Rg"/>
          <w:sz w:val="22"/>
          <w:szCs w:val="22"/>
        </w:rPr>
        <w:t xml:space="preserve">A draft Child Code </w:t>
      </w:r>
      <w:r w:rsidR="00D57D65">
        <w:rPr>
          <w:rFonts w:ascii="Proxima Nova Rg" w:hAnsi="Proxima Nova Rg"/>
          <w:sz w:val="22"/>
          <w:szCs w:val="22"/>
        </w:rPr>
        <w:t>aiming</w:t>
      </w:r>
      <w:r w:rsidR="006B5EDE">
        <w:rPr>
          <w:rFonts w:ascii="Proxima Nova Rg" w:hAnsi="Proxima Nova Rg"/>
          <w:sz w:val="22"/>
          <w:szCs w:val="22"/>
        </w:rPr>
        <w:t xml:space="preserve"> to </w:t>
      </w:r>
      <w:r w:rsidR="006B5EDE" w:rsidRPr="00E20888">
        <w:rPr>
          <w:rFonts w:ascii="Proxima Nova Rg" w:hAnsi="Proxima Nova Rg"/>
          <w:sz w:val="22"/>
          <w:szCs w:val="22"/>
        </w:rPr>
        <w:t>prohibit corporal punishment of children in all settings</w:t>
      </w:r>
      <w:r w:rsidR="006B5EDE">
        <w:rPr>
          <w:rFonts w:ascii="Proxima Nova Rg" w:hAnsi="Proxima Nova Rg"/>
          <w:sz w:val="22"/>
          <w:szCs w:val="22"/>
        </w:rPr>
        <w:t xml:space="preserve"> was</w:t>
      </w:r>
      <w:r w:rsidRPr="00E20888">
        <w:rPr>
          <w:rFonts w:ascii="Proxima Nova Rg" w:hAnsi="Proxima Nova Rg"/>
          <w:sz w:val="22"/>
          <w:szCs w:val="22"/>
        </w:rPr>
        <w:t xml:space="preserve"> under discussion.</w:t>
      </w:r>
      <w:r w:rsidRPr="00E20888">
        <w:rPr>
          <w:rStyle w:val="FootnoteReference"/>
          <w:rFonts w:ascii="Proxima Nova Rg" w:hAnsi="Proxima Nova Rg"/>
          <w:sz w:val="22"/>
          <w:szCs w:val="22"/>
        </w:rPr>
        <w:footnoteReference w:id="7"/>
      </w:r>
      <w:r w:rsidR="00242138" w:rsidRPr="00E20888">
        <w:rPr>
          <w:rFonts w:ascii="Proxima Nova Rg" w:hAnsi="Proxima Nova Rg"/>
          <w:sz w:val="22"/>
          <w:szCs w:val="22"/>
        </w:rPr>
        <w:t xml:space="preserve"> Article 5 of the draft Code </w:t>
      </w:r>
      <w:r w:rsidR="001F536B" w:rsidRPr="00E20888">
        <w:rPr>
          <w:rFonts w:ascii="Proxima Nova Rg" w:hAnsi="Proxima Nova Rg"/>
          <w:sz w:val="22"/>
          <w:szCs w:val="22"/>
        </w:rPr>
        <w:t>lays out key principles, including a “ban on corporal punishment and other acts degrading the human dignity of the child everywhere in all forms and manifestations” (unofficial translation). C</w:t>
      </w:r>
      <w:r w:rsidR="00242138" w:rsidRPr="00E20888">
        <w:rPr>
          <w:rFonts w:ascii="Proxima Nova Rg" w:hAnsi="Proxima Nova Rg"/>
          <w:sz w:val="22"/>
          <w:szCs w:val="22"/>
        </w:rPr>
        <w:t xml:space="preserve">orporal punishment </w:t>
      </w:r>
      <w:r w:rsidR="001F536B" w:rsidRPr="00E20888">
        <w:rPr>
          <w:rFonts w:ascii="Proxima Nova Rg" w:hAnsi="Proxima Nova Rg"/>
          <w:sz w:val="22"/>
          <w:szCs w:val="22"/>
        </w:rPr>
        <w:t>is defined in article 6 as</w:t>
      </w:r>
      <w:r w:rsidR="00242138" w:rsidRPr="00E20888">
        <w:rPr>
          <w:rFonts w:ascii="Proxima Nova Rg" w:hAnsi="Proxima Nova Rg"/>
          <w:sz w:val="22"/>
          <w:szCs w:val="22"/>
        </w:rPr>
        <w:t xml:space="preserve"> </w:t>
      </w:r>
      <w:r w:rsidR="001F536B" w:rsidRPr="00E20888">
        <w:rPr>
          <w:rFonts w:ascii="Proxima Nova Rg" w:hAnsi="Proxima Nova Rg"/>
          <w:sz w:val="22"/>
          <w:szCs w:val="22"/>
        </w:rPr>
        <w:t>“</w:t>
      </w:r>
      <w:r w:rsidR="00242138" w:rsidRPr="00E20888">
        <w:rPr>
          <w:rFonts w:ascii="Proxima Nova Rg" w:hAnsi="Proxima Nova Rg"/>
          <w:sz w:val="22"/>
          <w:szCs w:val="22"/>
        </w:rPr>
        <w:t>any punishment of a child with the use of physical force and the intention to inflict phy</w:t>
      </w:r>
      <w:r w:rsidR="001F536B" w:rsidRPr="00E20888">
        <w:rPr>
          <w:rFonts w:ascii="Proxima Nova Rg" w:hAnsi="Proxima Nova Rg"/>
          <w:sz w:val="22"/>
          <w:szCs w:val="22"/>
        </w:rPr>
        <w:t>sical pain on him to any degree” (unofficial translation). Another Bill amending the Code of misdemeanours makes corporal punishment an offence punishable by a fine or “public works”. Both texts were introduced to Parliament in December 2019.</w:t>
      </w:r>
      <w:r w:rsidR="006B5EDE" w:rsidRPr="00D57D65">
        <w:rPr>
          <w:rFonts w:ascii="Proxima Nova Rg" w:hAnsi="Proxima Nova Rg"/>
          <w:sz w:val="22"/>
          <w:szCs w:val="22"/>
        </w:rPr>
        <w:t xml:space="preserve"> </w:t>
      </w:r>
      <w:r w:rsidR="006B5EDE" w:rsidRPr="00AC6E4A">
        <w:rPr>
          <w:rFonts w:ascii="Proxima Nova Rg" w:hAnsi="Proxima Nova Rg"/>
          <w:sz w:val="22"/>
          <w:szCs w:val="22"/>
        </w:rPr>
        <w:t>In July 2021, the Child Code aiming to prohibit corporal punishment in all settings was adopted by the Parliament.</w:t>
      </w:r>
      <w:r w:rsidR="006B5EDE" w:rsidRPr="00AC6E4A">
        <w:rPr>
          <w:rStyle w:val="FootnoteReference"/>
          <w:rFonts w:ascii="Proxima Nova Rg" w:hAnsi="Proxima Nova Rg"/>
          <w:sz w:val="22"/>
          <w:szCs w:val="22"/>
        </w:rPr>
        <w:footnoteReference w:id="8"/>
      </w:r>
      <w:r w:rsidR="006B5EDE" w:rsidRPr="00AC6E4A">
        <w:rPr>
          <w:rFonts w:ascii="Proxima Nova Rg" w:hAnsi="Proxima Nova Rg"/>
          <w:sz w:val="22"/>
          <w:szCs w:val="22"/>
        </w:rPr>
        <w:t xml:space="preserve"> It </w:t>
      </w:r>
      <w:r w:rsidR="006F2132" w:rsidRPr="00AC6E4A">
        <w:rPr>
          <w:rFonts w:ascii="Proxima Nova Rg" w:hAnsi="Proxima Nova Rg"/>
          <w:sz w:val="22"/>
          <w:szCs w:val="22"/>
        </w:rPr>
        <w:t>w</w:t>
      </w:r>
      <w:r w:rsidR="006F2132">
        <w:rPr>
          <w:rFonts w:ascii="Proxima Nova Rg" w:hAnsi="Proxima Nova Rg"/>
          <w:sz w:val="22"/>
          <w:szCs w:val="22"/>
        </w:rPr>
        <w:t>as due to</w:t>
      </w:r>
      <w:r w:rsidR="006F2132" w:rsidRPr="00AC6E4A">
        <w:rPr>
          <w:rFonts w:ascii="Proxima Nova Rg" w:hAnsi="Proxima Nova Rg"/>
          <w:sz w:val="22"/>
          <w:szCs w:val="22"/>
        </w:rPr>
        <w:t xml:space="preserve"> </w:t>
      </w:r>
      <w:r w:rsidR="006B5EDE" w:rsidRPr="00AC6E4A">
        <w:rPr>
          <w:rFonts w:ascii="Proxima Nova Rg" w:hAnsi="Proxima Nova Rg"/>
          <w:sz w:val="22"/>
          <w:szCs w:val="22"/>
        </w:rPr>
        <w:t xml:space="preserve">come into force </w:t>
      </w:r>
      <w:r w:rsidR="002A026E">
        <w:rPr>
          <w:rFonts w:ascii="Proxima Nova Rg" w:hAnsi="Proxima Nova Rg"/>
          <w:sz w:val="22"/>
          <w:szCs w:val="22"/>
        </w:rPr>
        <w:t xml:space="preserve">following </w:t>
      </w:r>
      <w:r w:rsidR="006B5EDE" w:rsidRPr="00AC6E4A">
        <w:rPr>
          <w:rFonts w:ascii="Proxima Nova Rg" w:hAnsi="Proxima Nova Rg"/>
          <w:sz w:val="22"/>
          <w:szCs w:val="22"/>
        </w:rPr>
        <w:t>the President</w:t>
      </w:r>
      <w:r w:rsidR="002A026E">
        <w:rPr>
          <w:rFonts w:ascii="Proxima Nova Rg" w:hAnsi="Proxima Nova Rg"/>
          <w:sz w:val="22"/>
          <w:szCs w:val="22"/>
        </w:rPr>
        <w:t>’s signature</w:t>
      </w:r>
      <w:r w:rsidR="006B5EDE" w:rsidRPr="00AC6E4A">
        <w:rPr>
          <w:rFonts w:ascii="Proxima Nova Rg" w:hAnsi="Proxima Nova Rg"/>
          <w:sz w:val="22"/>
          <w:szCs w:val="22"/>
        </w:rPr>
        <w:t xml:space="preserve">. </w:t>
      </w:r>
      <w:r w:rsidR="006F2132">
        <w:rPr>
          <w:rFonts w:ascii="Proxima Nova Rg" w:hAnsi="Proxima Nova Rg"/>
          <w:sz w:val="22"/>
          <w:szCs w:val="22"/>
        </w:rPr>
        <w:t xml:space="preserve">However, in November 2023, we were informed that the new Child Code would </w:t>
      </w:r>
      <w:r w:rsidR="002A026E">
        <w:rPr>
          <w:rFonts w:ascii="Proxima Nova Rg" w:hAnsi="Proxima Nova Rg"/>
          <w:sz w:val="22"/>
          <w:szCs w:val="22"/>
        </w:rPr>
        <w:t xml:space="preserve">no longer </w:t>
      </w:r>
      <w:r w:rsidR="006F2132">
        <w:rPr>
          <w:rFonts w:ascii="Proxima Nova Rg" w:hAnsi="Proxima Nova Rg"/>
          <w:sz w:val="22"/>
          <w:szCs w:val="22"/>
        </w:rPr>
        <w:t xml:space="preserve">be </w:t>
      </w:r>
      <w:r w:rsidR="00332597">
        <w:rPr>
          <w:rFonts w:ascii="Proxima Nova Rg" w:hAnsi="Proxima Nova Rg"/>
          <w:sz w:val="22"/>
          <w:szCs w:val="22"/>
        </w:rPr>
        <w:t xml:space="preserve">signed and </w:t>
      </w:r>
      <w:r w:rsidR="002A026E">
        <w:rPr>
          <w:rFonts w:ascii="Proxima Nova Rg" w:hAnsi="Proxima Nova Rg"/>
          <w:sz w:val="22"/>
          <w:szCs w:val="22"/>
        </w:rPr>
        <w:t xml:space="preserve">would </w:t>
      </w:r>
      <w:r w:rsidR="00332597">
        <w:rPr>
          <w:rFonts w:ascii="Proxima Nova Rg" w:hAnsi="Proxima Nova Rg"/>
          <w:sz w:val="22"/>
          <w:szCs w:val="22"/>
        </w:rPr>
        <w:t xml:space="preserve">be </w:t>
      </w:r>
      <w:r w:rsidR="006F2132">
        <w:rPr>
          <w:rFonts w:ascii="Proxima Nova Rg" w:hAnsi="Proxima Nova Rg"/>
          <w:sz w:val="22"/>
          <w:szCs w:val="22"/>
        </w:rPr>
        <w:t>revoked</w:t>
      </w:r>
      <w:r w:rsidR="00332597">
        <w:rPr>
          <w:rFonts w:ascii="Proxima Nova Rg" w:hAnsi="Proxima Nova Rg"/>
          <w:sz w:val="22"/>
          <w:szCs w:val="22"/>
        </w:rPr>
        <w:t>. Instead, the Government w</w:t>
      </w:r>
      <w:r w:rsidR="002A026E">
        <w:rPr>
          <w:rFonts w:ascii="Proxima Nova Rg" w:hAnsi="Proxima Nova Rg"/>
          <w:sz w:val="22"/>
          <w:szCs w:val="22"/>
        </w:rPr>
        <w:t xml:space="preserve">ould work toward </w:t>
      </w:r>
      <w:r w:rsidR="00332597">
        <w:rPr>
          <w:rFonts w:ascii="Proxima Nova Rg" w:hAnsi="Proxima Nova Rg"/>
          <w:sz w:val="22"/>
          <w:szCs w:val="22"/>
        </w:rPr>
        <w:t>merg</w:t>
      </w:r>
      <w:r w:rsidR="002A026E">
        <w:rPr>
          <w:rFonts w:ascii="Proxima Nova Rg" w:hAnsi="Proxima Nova Rg"/>
          <w:sz w:val="22"/>
          <w:szCs w:val="22"/>
        </w:rPr>
        <w:t>ing</w:t>
      </w:r>
      <w:r w:rsidR="00332597">
        <w:rPr>
          <w:rFonts w:ascii="Proxima Nova Rg" w:hAnsi="Proxima Nova Rg"/>
          <w:sz w:val="22"/>
          <w:szCs w:val="22"/>
        </w:rPr>
        <w:t xml:space="preserve"> the </w:t>
      </w:r>
      <w:r w:rsidR="00332597">
        <w:rPr>
          <w:rFonts w:ascii="Proxima Nova Rg" w:hAnsi="Proxima Nova Rg"/>
          <w:sz w:val="22"/>
          <w:szCs w:val="22"/>
        </w:rPr>
        <w:lastRenderedPageBreak/>
        <w:t>Family Code 2003 with the Code on Children 2012</w:t>
      </w:r>
      <w:r w:rsidR="00332597" w:rsidRPr="00AC6E4A">
        <w:rPr>
          <w:rFonts w:ascii="Proxima Nova Rg" w:hAnsi="Proxima Nova Rg"/>
          <w:sz w:val="22"/>
          <w:szCs w:val="22"/>
        </w:rPr>
        <w:t>.</w:t>
      </w:r>
      <w:r w:rsidR="00332597">
        <w:rPr>
          <w:rStyle w:val="FootnoteReference"/>
          <w:rFonts w:ascii="Proxima Nova Rg" w:hAnsi="Proxima Nova Rg"/>
          <w:sz w:val="22"/>
          <w:szCs w:val="22"/>
        </w:rPr>
        <w:footnoteReference w:id="9"/>
      </w:r>
      <w:r w:rsidR="00332597">
        <w:rPr>
          <w:rFonts w:ascii="Proxima Nova Rg" w:hAnsi="Proxima Nova Rg"/>
          <w:sz w:val="22"/>
          <w:szCs w:val="22"/>
        </w:rPr>
        <w:t xml:space="preserve"> We have not further </w:t>
      </w:r>
      <w:r w:rsidR="002A026E">
        <w:rPr>
          <w:rFonts w:ascii="Proxima Nova Rg" w:hAnsi="Proxima Nova Rg"/>
          <w:sz w:val="22"/>
          <w:szCs w:val="22"/>
        </w:rPr>
        <w:t>information</w:t>
      </w:r>
      <w:r w:rsidR="00332597">
        <w:rPr>
          <w:rFonts w:ascii="Proxima Nova Rg" w:hAnsi="Proxima Nova Rg"/>
          <w:sz w:val="22"/>
          <w:szCs w:val="22"/>
        </w:rPr>
        <w:t xml:space="preserve"> about the new draft code</w:t>
      </w:r>
      <w:r w:rsidR="002A026E">
        <w:rPr>
          <w:rFonts w:ascii="Proxima Nova Rg" w:hAnsi="Proxima Nova Rg"/>
          <w:sz w:val="22"/>
          <w:szCs w:val="22"/>
        </w:rPr>
        <w:t xml:space="preserve"> and whether it will include prohibition of corporal punishment of children in all settings</w:t>
      </w:r>
      <w:r w:rsidR="00332597">
        <w:rPr>
          <w:rFonts w:ascii="Proxima Nova Rg" w:hAnsi="Proxima Nova Rg"/>
          <w:sz w:val="22"/>
          <w:szCs w:val="22"/>
        </w:rPr>
        <w:t xml:space="preserve">. </w:t>
      </w:r>
    </w:p>
    <w:p w14:paraId="7A722C2D" w14:textId="77777777" w:rsidR="00EE5054" w:rsidRPr="00E20888" w:rsidRDefault="00EE5054" w:rsidP="00BB7DC3">
      <w:pPr>
        <w:spacing w:after="120"/>
        <w:rPr>
          <w:rFonts w:ascii="Proxima Nova Rg" w:hAnsi="Proxima Nova Rg"/>
          <w:sz w:val="22"/>
          <w:szCs w:val="22"/>
        </w:rPr>
      </w:pPr>
    </w:p>
    <w:p w14:paraId="1084E424" w14:textId="594D7C6F" w:rsidR="00016CB3" w:rsidRPr="00126778" w:rsidRDefault="00016CB3" w:rsidP="00BB7DC3">
      <w:pPr>
        <w:pStyle w:val="Heading3"/>
        <w:spacing w:before="0" w:after="120"/>
        <w:rPr>
          <w:rFonts w:ascii="Proxima Nova Rg" w:hAnsi="Proxima Nova Rg" w:cstheme="minorHAnsi"/>
          <w:b w:val="0"/>
          <w:color w:val="ECA145"/>
          <w:sz w:val="22"/>
          <w:szCs w:val="22"/>
        </w:rPr>
      </w:pPr>
      <w:r w:rsidRPr="00126778">
        <w:rPr>
          <w:rFonts w:ascii="Proxima Nova Rg" w:hAnsi="Proxima Nova Rg" w:cstheme="minorHAnsi"/>
          <w:color w:val="ECA145"/>
          <w:sz w:val="22"/>
          <w:szCs w:val="22"/>
        </w:rPr>
        <w:t>Alternative care settings</w:t>
      </w:r>
    </w:p>
    <w:p w14:paraId="518F46E0"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Corporal punishment is unlawful in residential institutions. In clause 31 of Regulation No. 489 “On the state children’s home (residential institutions) of the system of the Ministry of Education, Science and Culture of the Kyrgyz Republic” 1998, corporal punishment is not included as a permitted measure of discipline. </w:t>
      </w:r>
    </w:p>
    <w:p w14:paraId="009EDBFE"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There is no explicit prohibition of corporal punishment in foster care and other alternative care settings, though children are protected from some corporal punishment under the protection from “cruel, brutal, inhuman or degrading treatment” in article 16 of the Code on Children 2012.</w:t>
      </w:r>
    </w:p>
    <w:p w14:paraId="0CAB997A" w14:textId="77777777" w:rsidR="00016CB3" w:rsidRPr="00E20888" w:rsidRDefault="00016CB3" w:rsidP="00BB7DC3">
      <w:pPr>
        <w:spacing w:after="120"/>
        <w:rPr>
          <w:rFonts w:ascii="Proxima Nova Rg" w:hAnsi="Proxima Nova Rg" w:cstheme="minorHAnsi"/>
          <w:sz w:val="22"/>
          <w:szCs w:val="22"/>
        </w:rPr>
      </w:pPr>
    </w:p>
    <w:p w14:paraId="56E90498" w14:textId="3030DCF6" w:rsidR="00016CB3" w:rsidRPr="00126778" w:rsidRDefault="004A62CE" w:rsidP="00BB7DC3">
      <w:pPr>
        <w:pStyle w:val="Heading3"/>
        <w:spacing w:before="0" w:after="120"/>
        <w:rPr>
          <w:rFonts w:ascii="Proxima Nova Rg" w:hAnsi="Proxima Nova Rg" w:cstheme="minorHAnsi"/>
          <w:b w:val="0"/>
          <w:color w:val="ECA145"/>
          <w:sz w:val="22"/>
          <w:szCs w:val="22"/>
        </w:rPr>
      </w:pPr>
      <w:r w:rsidRPr="00126778">
        <w:rPr>
          <w:rFonts w:ascii="Proxima Nova Rg" w:hAnsi="Proxima Nova Rg" w:cstheme="minorHAnsi"/>
          <w:color w:val="ECA145"/>
          <w:sz w:val="22"/>
          <w:szCs w:val="22"/>
        </w:rPr>
        <w:t>Day care</w:t>
      </w:r>
    </w:p>
    <w:p w14:paraId="2571BD91"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There is no explicit prohibition of corporal punishment in day care settings, though children are protected from “cruel, brutal, inhuman or degrading treatment” in article 16 of the Code on Children 2012. The Law on Preschool Education 2009 states that children in preschool education have “the right guaranteed by the state … to be protected from all forms of exploitation and actions that are harmful to their health, as well as physical and psychological abuse, humiliation of dignity” (art. 18, unofficial translation), but it does not explicitly prohibit all corporal punishment.</w:t>
      </w:r>
    </w:p>
    <w:p w14:paraId="16B9FB63" w14:textId="77777777" w:rsidR="00016CB3" w:rsidRPr="00E20888" w:rsidRDefault="00016CB3" w:rsidP="00BB7DC3">
      <w:pPr>
        <w:spacing w:after="120"/>
        <w:rPr>
          <w:rFonts w:ascii="Proxima Nova Rg" w:hAnsi="Proxima Nova Rg" w:cstheme="minorHAnsi"/>
          <w:sz w:val="22"/>
          <w:szCs w:val="22"/>
        </w:rPr>
      </w:pPr>
    </w:p>
    <w:p w14:paraId="7A722C2E" w14:textId="77777777" w:rsidR="00EE5054" w:rsidRPr="00126778" w:rsidRDefault="00EE5054" w:rsidP="00BB7DC3">
      <w:pPr>
        <w:pStyle w:val="Heading3"/>
        <w:spacing w:before="0" w:after="120"/>
        <w:rPr>
          <w:rFonts w:ascii="Proxima Nova Rg" w:hAnsi="Proxima Nova Rg" w:cstheme="minorHAnsi"/>
          <w:b w:val="0"/>
          <w:color w:val="ECA145"/>
          <w:sz w:val="22"/>
          <w:szCs w:val="22"/>
        </w:rPr>
      </w:pPr>
      <w:r w:rsidRPr="00126778">
        <w:rPr>
          <w:rFonts w:ascii="Proxima Nova Rg" w:hAnsi="Proxima Nova Rg" w:cstheme="minorHAnsi"/>
          <w:color w:val="ECA145"/>
          <w:sz w:val="22"/>
          <w:szCs w:val="22"/>
        </w:rPr>
        <w:t>Schools</w:t>
      </w:r>
    </w:p>
    <w:p w14:paraId="780BAFD6"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Corporal punishment is unlawful in schools, though there appears to be no explicit prohibition. The Law on Education 2003 states in article 29 (unofficial translation): “… Teachers shall … not apply methods of physical and moral abuse in relation to students.” The Law on the Status of the Teacher 2001 states in article 15: “The teacher shall … respect the honour and dignity of pupils.” Article 16 of the Code on Children 2012 protects children from “cruel, brutal, inhuman or degrading treatment”.</w:t>
      </w:r>
    </w:p>
    <w:p w14:paraId="7A722C30" w14:textId="77777777" w:rsidR="00B25DA6" w:rsidRPr="00E20888" w:rsidRDefault="00B25DA6" w:rsidP="00BB7DC3">
      <w:pPr>
        <w:spacing w:after="120"/>
        <w:rPr>
          <w:rFonts w:ascii="Proxima Nova Rg" w:hAnsi="Proxima Nova Rg" w:cstheme="minorHAnsi"/>
          <w:sz w:val="22"/>
          <w:szCs w:val="22"/>
        </w:rPr>
      </w:pPr>
    </w:p>
    <w:p w14:paraId="7A722C31" w14:textId="62D88AAA" w:rsidR="00EE5054" w:rsidRPr="00126778" w:rsidRDefault="00EE5054" w:rsidP="00BB7DC3">
      <w:pPr>
        <w:pStyle w:val="Heading3"/>
        <w:spacing w:before="0" w:after="120"/>
        <w:rPr>
          <w:rFonts w:ascii="Proxima Nova Rg" w:hAnsi="Proxima Nova Rg" w:cstheme="minorHAnsi"/>
          <w:b w:val="0"/>
          <w:color w:val="ECA145"/>
          <w:sz w:val="22"/>
          <w:szCs w:val="22"/>
        </w:rPr>
      </w:pPr>
      <w:r w:rsidRPr="00126778">
        <w:rPr>
          <w:rFonts w:ascii="Proxima Nova Rg" w:hAnsi="Proxima Nova Rg" w:cstheme="minorHAnsi"/>
          <w:color w:val="ECA145"/>
          <w:sz w:val="22"/>
          <w:szCs w:val="22"/>
        </w:rPr>
        <w:t xml:space="preserve">Penal </w:t>
      </w:r>
      <w:r w:rsidR="00BB7DC3" w:rsidRPr="00126778">
        <w:rPr>
          <w:rFonts w:ascii="Proxima Nova Rg" w:hAnsi="Proxima Nova Rg" w:cstheme="minorHAnsi"/>
          <w:color w:val="ECA145"/>
          <w:sz w:val="22"/>
          <w:szCs w:val="22"/>
        </w:rPr>
        <w:t>institutions</w:t>
      </w:r>
    </w:p>
    <w:p w14:paraId="000A1B20" w14:textId="118A6AFC" w:rsidR="001C0CB6" w:rsidRPr="00E20888" w:rsidRDefault="00F230C9" w:rsidP="001C0CB6">
      <w:pPr>
        <w:spacing w:after="120"/>
        <w:rPr>
          <w:rFonts w:ascii="Proxima Nova Rg" w:hAnsi="Proxima Nova Rg"/>
          <w:sz w:val="22"/>
          <w:szCs w:val="22"/>
        </w:rPr>
      </w:pPr>
      <w:r w:rsidRPr="00E20888">
        <w:rPr>
          <w:rFonts w:ascii="Proxima Nova Rg" w:hAnsi="Proxima Nova Rg"/>
          <w:sz w:val="22"/>
          <w:szCs w:val="22"/>
        </w:rPr>
        <w:t xml:space="preserve">Corporal punishment is considered unlawful as a disciplinary measure in penal </w:t>
      </w:r>
      <w:proofErr w:type="gramStart"/>
      <w:r w:rsidRPr="00E20888">
        <w:rPr>
          <w:rFonts w:ascii="Proxima Nova Rg" w:hAnsi="Proxima Nova Rg"/>
          <w:sz w:val="22"/>
          <w:szCs w:val="22"/>
        </w:rPr>
        <w:t>institutions</w:t>
      </w:r>
      <w:proofErr w:type="gramEnd"/>
      <w:r w:rsidRPr="00E20888">
        <w:rPr>
          <w:rFonts w:ascii="Proxima Nova Rg" w:hAnsi="Proxima Nova Rg"/>
          <w:sz w:val="22"/>
          <w:szCs w:val="22"/>
        </w:rPr>
        <w:t xml:space="preserve"> but it is not explicitly prohibited. There is no provision for corporal punishment among the permitted disciplinary measures in the Criminal and Executive Code 1999 (arts. 39-15 and 87), but the Law on Bodies and Organisation of Criminal and Executive (Penitentiary) System 2003 states in article 28 that staff may use physical force if nonviolent methods are ineffective. Article 16 of the Code on Children 2012 protects children from “cruel, brutal, inhuman or degrading treatment”.</w:t>
      </w:r>
    </w:p>
    <w:p w14:paraId="3A0D5D70" w14:textId="4748E71E" w:rsidR="00BB7DC3" w:rsidRPr="00E20888" w:rsidRDefault="00BB7DC3" w:rsidP="00BB7DC3">
      <w:pPr>
        <w:spacing w:after="120"/>
        <w:rPr>
          <w:rFonts w:ascii="Proxima Nova Rg" w:hAnsi="Proxima Nova Rg" w:cstheme="minorHAnsi"/>
          <w:sz w:val="22"/>
          <w:szCs w:val="22"/>
        </w:rPr>
      </w:pPr>
    </w:p>
    <w:p w14:paraId="2504E16D" w14:textId="79448A55" w:rsidR="00BB7DC3" w:rsidRPr="00126778" w:rsidRDefault="00BB7DC3" w:rsidP="00BB7DC3">
      <w:pPr>
        <w:pStyle w:val="Heading3"/>
        <w:spacing w:before="0" w:after="120"/>
        <w:rPr>
          <w:rFonts w:ascii="Proxima Nova Rg" w:hAnsi="Proxima Nova Rg" w:cstheme="minorHAnsi"/>
          <w:color w:val="ECA145"/>
          <w:sz w:val="22"/>
          <w:szCs w:val="22"/>
        </w:rPr>
      </w:pPr>
      <w:r w:rsidRPr="00126778">
        <w:rPr>
          <w:rFonts w:ascii="Proxima Nova Rg" w:hAnsi="Proxima Nova Rg" w:cstheme="minorHAnsi"/>
          <w:color w:val="ECA145"/>
          <w:sz w:val="22"/>
          <w:szCs w:val="22"/>
        </w:rPr>
        <w:t>Sentence for crime</w:t>
      </w:r>
    </w:p>
    <w:p w14:paraId="267F5B6E"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Corporal punishment is unlawful as a sentence for crime. It is not among permitted sentences for offenders under 18 in article 78 of the Criminal Code 1997. The Code on Children 2012 includes among the principles underpinning juvenile justice “prohibition and prevention of all forms of violence in case of administration of law concerning children in conflict with the law” and “prohibition of torture, cruel, inhuman or humiliating treatment or punishment of the minor” (art. 90).</w:t>
      </w:r>
    </w:p>
    <w:p w14:paraId="7EE347E0" w14:textId="1706DF3B" w:rsidR="00F230C9" w:rsidRPr="00E20888" w:rsidRDefault="00F230C9" w:rsidP="00F230C9">
      <w:pPr>
        <w:pStyle w:val="NormalWeb"/>
        <w:spacing w:before="0" w:beforeAutospacing="0" w:after="120" w:afterAutospacing="0"/>
        <w:rPr>
          <w:rFonts w:ascii="Proxima Nova Rg" w:hAnsi="Proxima Nova Rg" w:cs="Times New Roman"/>
          <w:color w:val="auto"/>
          <w:sz w:val="22"/>
          <w:szCs w:val="22"/>
        </w:rPr>
      </w:pPr>
      <w:r w:rsidRPr="00E20888">
        <w:rPr>
          <w:rFonts w:ascii="Proxima Nova Rg" w:hAnsi="Proxima Nova Rg" w:cs="Times New Roman"/>
          <w:color w:val="auto"/>
          <w:sz w:val="22"/>
          <w:szCs w:val="22"/>
        </w:rPr>
        <w:t xml:space="preserve">The cases of crimes committed by children are often heard in </w:t>
      </w:r>
      <w:proofErr w:type="spellStart"/>
      <w:r w:rsidRPr="00E20888">
        <w:rPr>
          <w:rFonts w:ascii="Proxima Nova Rg" w:hAnsi="Proxima Nova Rg" w:cs="Times New Roman"/>
          <w:color w:val="auto"/>
          <w:sz w:val="22"/>
          <w:szCs w:val="22"/>
        </w:rPr>
        <w:t>aksakal</w:t>
      </w:r>
      <w:proofErr w:type="spellEnd"/>
      <w:r w:rsidRPr="00E20888">
        <w:rPr>
          <w:rFonts w:ascii="Proxima Nova Rg" w:hAnsi="Proxima Nova Rg" w:cs="Times New Roman"/>
          <w:color w:val="auto"/>
          <w:sz w:val="22"/>
          <w:szCs w:val="22"/>
        </w:rPr>
        <w:t xml:space="preserve"> (traditional village) courts. Corporal punishment is not included in the measures available to these courts under articles 28 and 29 of the Law on Courts of </w:t>
      </w:r>
      <w:proofErr w:type="spellStart"/>
      <w:r w:rsidRPr="00E20888">
        <w:rPr>
          <w:rFonts w:ascii="Proxima Nova Rg" w:hAnsi="Proxima Nova Rg" w:cs="Times New Roman"/>
          <w:color w:val="auto"/>
          <w:sz w:val="22"/>
          <w:szCs w:val="22"/>
        </w:rPr>
        <w:t>Aksalals</w:t>
      </w:r>
      <w:proofErr w:type="spellEnd"/>
      <w:r w:rsidRPr="00E20888">
        <w:rPr>
          <w:rFonts w:ascii="Proxima Nova Rg" w:hAnsi="Proxima Nova Rg" w:cs="Times New Roman"/>
          <w:color w:val="auto"/>
          <w:sz w:val="22"/>
          <w:szCs w:val="22"/>
        </w:rPr>
        <w:t xml:space="preserve"> 2002; article 28 also states that the court has no right to impose punishments degrading to human dignity.</w:t>
      </w:r>
    </w:p>
    <w:p w14:paraId="7DAE9CAB" w14:textId="77777777" w:rsidR="00704272" w:rsidRPr="00412FA7" w:rsidRDefault="00704272" w:rsidP="00F230C9">
      <w:pPr>
        <w:pStyle w:val="NormalWeb"/>
        <w:spacing w:before="0" w:beforeAutospacing="0" w:after="120" w:afterAutospacing="0"/>
        <w:rPr>
          <w:rFonts w:ascii="Proxima Nova Rg" w:hAnsi="Proxima Nova Rg" w:cs="Times New Roman"/>
          <w:color w:val="auto"/>
          <w:sz w:val="19"/>
          <w:szCs w:val="19"/>
        </w:rPr>
      </w:pPr>
    </w:p>
    <w:p w14:paraId="05F1357F" w14:textId="7A84DFC3" w:rsidR="00C25080" w:rsidRPr="00412FA7" w:rsidRDefault="00C25080" w:rsidP="00C25080">
      <w:pPr>
        <w:pStyle w:val="Heading2"/>
        <w:spacing w:after="120"/>
        <w:rPr>
          <w:rFonts w:ascii="Proxima Nova Rg" w:eastAsia="Calibri" w:hAnsi="Proxima Nova Rg" w:cstheme="minorHAnsi"/>
          <w:bCs w:val="0"/>
          <w:sz w:val="28"/>
          <w:szCs w:val="28"/>
          <w:lang w:eastAsia="en-GB"/>
        </w:rPr>
      </w:pPr>
      <w:r w:rsidRPr="00412FA7">
        <w:rPr>
          <w:rFonts w:ascii="Proxima Nova Rg" w:eastAsia="Calibri" w:hAnsi="Proxima Nova Rg" w:cstheme="minorHAnsi"/>
          <w:sz w:val="28"/>
          <w:szCs w:val="28"/>
          <w:lang w:eastAsia="en-GB"/>
        </w:rPr>
        <w:t xml:space="preserve">Universal Periodic Review of </w:t>
      </w:r>
      <w:r w:rsidR="00F230C9" w:rsidRPr="00412FA7">
        <w:rPr>
          <w:rFonts w:ascii="Proxima Nova Rg" w:eastAsia="Calibri" w:hAnsi="Proxima Nova Rg" w:cstheme="minorHAnsi"/>
          <w:sz w:val="28"/>
          <w:szCs w:val="28"/>
          <w:lang w:eastAsia="en-GB"/>
        </w:rPr>
        <w:t>Kyrgyzstan’s</w:t>
      </w:r>
      <w:r w:rsidRPr="00412FA7">
        <w:rPr>
          <w:rFonts w:ascii="Proxima Nova Rg" w:eastAsia="Calibri" w:hAnsi="Proxima Nova Rg" w:cstheme="minorHAnsi"/>
          <w:sz w:val="28"/>
          <w:szCs w:val="28"/>
          <w:lang w:eastAsia="en-GB"/>
        </w:rPr>
        <w:t xml:space="preserve"> human rights record</w:t>
      </w:r>
    </w:p>
    <w:p w14:paraId="0553F9F6"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Kyrgyzstan was examined in the first cycle of the Universal Periodic Review in 2010 (session 8). During the review, the Government stated that it “rejected the view that corporal punishment was permitted in Kyrgyzstan, noting that corporal punishment and the infliction of physical or moral suffering on children was prohibited by law”.</w:t>
      </w:r>
      <w:r w:rsidRPr="00E20888">
        <w:rPr>
          <w:rStyle w:val="FootnoteReference"/>
          <w:rFonts w:ascii="Proxima Nova Rg" w:hAnsi="Proxima Nova Rg"/>
          <w:sz w:val="22"/>
          <w:szCs w:val="22"/>
        </w:rPr>
        <w:footnoteReference w:id="10"/>
      </w:r>
      <w:r w:rsidRPr="00E20888">
        <w:rPr>
          <w:rFonts w:ascii="Proxima Nova Rg" w:hAnsi="Proxima Nova Rg"/>
          <w:sz w:val="22"/>
          <w:szCs w:val="22"/>
        </w:rPr>
        <w:t xml:space="preserve"> Nevertheless, the following recommendations were made and were accepted by the Government:</w:t>
      </w:r>
      <w:r w:rsidRPr="00E20888">
        <w:rPr>
          <w:rStyle w:val="FootnoteReference"/>
          <w:rFonts w:ascii="Proxima Nova Rg" w:hAnsi="Proxima Nova Rg"/>
          <w:sz w:val="22"/>
          <w:szCs w:val="22"/>
        </w:rPr>
        <w:footnoteReference w:id="11"/>
      </w:r>
    </w:p>
    <w:p w14:paraId="01A903C0" w14:textId="77777777" w:rsidR="00F230C9" w:rsidRPr="00E20888" w:rsidRDefault="00F230C9" w:rsidP="00F230C9">
      <w:pPr>
        <w:spacing w:after="120"/>
        <w:ind w:left="720"/>
        <w:rPr>
          <w:rFonts w:ascii="Proxima Nova Rg" w:hAnsi="Proxima Nova Rg"/>
          <w:sz w:val="22"/>
          <w:szCs w:val="22"/>
        </w:rPr>
      </w:pPr>
      <w:r w:rsidRPr="00E20888">
        <w:rPr>
          <w:rFonts w:ascii="Proxima Nova Rg" w:hAnsi="Proxima Nova Rg"/>
          <w:sz w:val="22"/>
          <w:szCs w:val="22"/>
        </w:rPr>
        <w:t>“Ensure the full legal protection of the freedom of children from physical or mental violence, injury or abuse, neglect or negligent treatment, maltreatment or exploitation, including corporal punishment in any setting, and take further practical measures to stem the occurrence of violence against children (Sweden</w:t>
      </w:r>
      <w:proofErr w:type="gramStart"/>
      <w:r w:rsidRPr="00E20888">
        <w:rPr>
          <w:rFonts w:ascii="Proxima Nova Rg" w:hAnsi="Proxima Nova Rg"/>
          <w:sz w:val="22"/>
          <w:szCs w:val="22"/>
        </w:rPr>
        <w:t>);</w:t>
      </w:r>
      <w:proofErr w:type="gramEnd"/>
    </w:p>
    <w:p w14:paraId="4C0184C3" w14:textId="77777777" w:rsidR="00F230C9" w:rsidRPr="00E20888" w:rsidRDefault="00F230C9" w:rsidP="00F230C9">
      <w:pPr>
        <w:spacing w:after="120"/>
        <w:ind w:left="720"/>
        <w:rPr>
          <w:rFonts w:ascii="Proxima Nova Rg" w:hAnsi="Proxima Nova Rg"/>
          <w:sz w:val="22"/>
          <w:szCs w:val="22"/>
        </w:rPr>
      </w:pPr>
      <w:r w:rsidRPr="00E20888">
        <w:rPr>
          <w:rFonts w:ascii="Proxima Nova Rg" w:hAnsi="Proxima Nova Rg"/>
          <w:sz w:val="22"/>
          <w:szCs w:val="22"/>
        </w:rPr>
        <w:t>“Stop all acts of intimidation, corporal punishment or arrest linked to the activities of human rights defenders, political activists and journalists, and guarantee freedom of expression, without introducing any provisions restricting its exercise (Argentina)”</w:t>
      </w:r>
    </w:p>
    <w:p w14:paraId="714F0687"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second cycle review took place in 2015 (session 21). During the review, the following recommendation was made and was accepted by the Government:</w:t>
      </w:r>
      <w:r w:rsidRPr="00E20888">
        <w:rPr>
          <w:rStyle w:val="FootnoteReference"/>
          <w:rFonts w:ascii="Proxima Nova Rg" w:hAnsi="Proxima Nova Rg"/>
          <w:sz w:val="22"/>
          <w:szCs w:val="22"/>
        </w:rPr>
        <w:footnoteReference w:id="12"/>
      </w:r>
    </w:p>
    <w:p w14:paraId="7FBA5E9A" w14:textId="5C2EBE15" w:rsidR="00F230C9" w:rsidRPr="00E20888" w:rsidRDefault="00F230C9" w:rsidP="00F230C9">
      <w:pPr>
        <w:spacing w:after="120"/>
        <w:ind w:left="720"/>
        <w:rPr>
          <w:rFonts w:ascii="Proxima Nova Rg" w:eastAsia="Calibri" w:hAnsi="Proxima Nova Rg"/>
          <w:color w:val="000000"/>
          <w:sz w:val="22"/>
          <w:szCs w:val="22"/>
          <w:lang w:val="en-US" w:eastAsia="en-GB"/>
        </w:rPr>
      </w:pPr>
      <w:r w:rsidRPr="00E20888">
        <w:rPr>
          <w:rFonts w:ascii="Proxima Nova Rg" w:eastAsia="Calibri" w:hAnsi="Proxima Nova Rg"/>
          <w:color w:val="000000"/>
          <w:sz w:val="22"/>
          <w:szCs w:val="22"/>
          <w:lang w:val="en-US" w:eastAsia="en-GB"/>
        </w:rPr>
        <w:t>“Fully prohibit corporal punishment against children in all settings, including at home (Croatia)”</w:t>
      </w:r>
    </w:p>
    <w:p w14:paraId="053E930E" w14:textId="014004FF" w:rsidR="006C5457" w:rsidRPr="00E20888" w:rsidRDefault="006C5457" w:rsidP="006C5457">
      <w:pPr>
        <w:spacing w:after="120"/>
        <w:rPr>
          <w:rFonts w:ascii="Proxima Nova Rg" w:eastAsia="Calibri" w:hAnsi="Proxima Nova Rg"/>
          <w:color w:val="000000"/>
          <w:sz w:val="22"/>
          <w:szCs w:val="22"/>
          <w:lang w:val="en-US" w:eastAsia="en-GB"/>
        </w:rPr>
      </w:pPr>
      <w:proofErr w:type="gramStart"/>
      <w:r w:rsidRPr="00E20888">
        <w:rPr>
          <w:rFonts w:ascii="Proxima Nova Rg" w:eastAsia="Calibri" w:hAnsi="Proxima Nova Rg"/>
          <w:color w:val="000000"/>
          <w:sz w:val="22"/>
          <w:szCs w:val="22"/>
          <w:lang w:val="en-US" w:eastAsia="en-GB"/>
        </w:rPr>
        <w:t>Third</w:t>
      </w:r>
      <w:proofErr w:type="gramEnd"/>
      <w:r w:rsidRPr="00E20888">
        <w:rPr>
          <w:rFonts w:ascii="Proxima Nova Rg" w:eastAsia="Calibri" w:hAnsi="Proxima Nova Rg"/>
          <w:color w:val="000000"/>
          <w:sz w:val="22"/>
          <w:szCs w:val="22"/>
          <w:lang w:val="en-US" w:eastAsia="en-GB"/>
        </w:rPr>
        <w:t xml:space="preserve"> cycle examination took place in 2020 (session 35). The following recommendation was extended</w:t>
      </w:r>
      <w:r w:rsidR="00C106F6" w:rsidRPr="00E20888">
        <w:rPr>
          <w:rFonts w:ascii="Proxima Nova Rg" w:eastAsia="Calibri" w:hAnsi="Proxima Nova Rg"/>
          <w:color w:val="000000"/>
          <w:sz w:val="22"/>
          <w:szCs w:val="22"/>
          <w:lang w:val="en-US" w:eastAsia="en-GB"/>
        </w:rPr>
        <w:t xml:space="preserve"> </w:t>
      </w:r>
      <w:r w:rsidRPr="00E20888">
        <w:rPr>
          <w:rStyle w:val="FootnoteReference"/>
          <w:rFonts w:ascii="Proxima Nova Rg" w:eastAsia="Calibri" w:hAnsi="Proxima Nova Rg"/>
          <w:color w:val="000000"/>
          <w:sz w:val="22"/>
          <w:szCs w:val="22"/>
          <w:lang w:val="en-US" w:eastAsia="en-GB"/>
        </w:rPr>
        <w:footnoteReference w:id="13"/>
      </w:r>
      <w:r w:rsidR="00C106F6" w:rsidRPr="00E20888">
        <w:rPr>
          <w:rFonts w:ascii="Proxima Nova Rg" w:eastAsia="Calibri" w:hAnsi="Proxima Nova Rg"/>
          <w:color w:val="000000"/>
          <w:sz w:val="22"/>
          <w:szCs w:val="22"/>
          <w:lang w:val="en-US" w:eastAsia="en-GB"/>
        </w:rPr>
        <w:t xml:space="preserve"> and supported:</w:t>
      </w:r>
      <w:r w:rsidR="00C106F6" w:rsidRPr="00E20888">
        <w:rPr>
          <w:rStyle w:val="FootnoteReference"/>
          <w:rFonts w:ascii="Proxima Nova Rg" w:eastAsia="Calibri" w:hAnsi="Proxima Nova Rg"/>
          <w:color w:val="000000"/>
          <w:sz w:val="22"/>
          <w:szCs w:val="22"/>
          <w:lang w:val="en-US" w:eastAsia="en-GB"/>
        </w:rPr>
        <w:footnoteReference w:id="14"/>
      </w:r>
    </w:p>
    <w:p w14:paraId="7992A366" w14:textId="42E73839" w:rsidR="006C5457" w:rsidRPr="00E20888" w:rsidRDefault="006C5457" w:rsidP="006C5457">
      <w:pPr>
        <w:spacing w:after="120"/>
        <w:ind w:left="720"/>
        <w:rPr>
          <w:rFonts w:ascii="Proxima Nova Rg" w:hAnsi="Proxima Nova Rg"/>
          <w:sz w:val="22"/>
          <w:szCs w:val="22"/>
        </w:rPr>
      </w:pPr>
      <w:r w:rsidRPr="00E20888">
        <w:rPr>
          <w:rFonts w:ascii="Proxima Nova Rg" w:hAnsi="Proxima Nova Rg"/>
          <w:sz w:val="22"/>
          <w:szCs w:val="22"/>
        </w:rPr>
        <w:t>“Adopt and implement legislation prohibiting corporal punishment in all settings, including at home (Iceland)”</w:t>
      </w:r>
    </w:p>
    <w:p w14:paraId="7A722C3E" w14:textId="77777777" w:rsidR="00977A67" w:rsidRPr="00E20888" w:rsidRDefault="00977A67" w:rsidP="00BB7DC3">
      <w:pPr>
        <w:spacing w:after="120"/>
        <w:rPr>
          <w:rFonts w:ascii="Proxima Nova Rg" w:hAnsi="Proxima Nova Rg" w:cstheme="minorHAnsi"/>
          <w:b/>
          <w:sz w:val="22"/>
          <w:szCs w:val="22"/>
          <w:u w:val="single"/>
        </w:rPr>
      </w:pPr>
    </w:p>
    <w:p w14:paraId="7A722C3F" w14:textId="3CD0C6EB" w:rsidR="00EE5054" w:rsidRPr="00412FA7" w:rsidRDefault="00EE5054" w:rsidP="00BB7DC3">
      <w:pPr>
        <w:pStyle w:val="Heading2"/>
        <w:spacing w:after="120"/>
        <w:rPr>
          <w:rFonts w:ascii="Proxima Nova Rg" w:hAnsi="Proxima Nova Rg" w:cstheme="minorHAnsi"/>
          <w:sz w:val="28"/>
          <w:szCs w:val="28"/>
        </w:rPr>
      </w:pPr>
      <w:bookmarkStart w:id="1" w:name="_Toc197483587"/>
      <w:r w:rsidRPr="00412FA7">
        <w:rPr>
          <w:rFonts w:ascii="Proxima Nova Rg" w:hAnsi="Proxima Nova Rg" w:cstheme="minorHAnsi"/>
          <w:sz w:val="28"/>
          <w:szCs w:val="28"/>
        </w:rPr>
        <w:t>Recommendations by human rights treaty bodies</w:t>
      </w:r>
      <w:bookmarkEnd w:id="1"/>
    </w:p>
    <w:p w14:paraId="05C5B88F" w14:textId="77777777" w:rsidR="00300922" w:rsidRPr="00126778" w:rsidRDefault="00300922" w:rsidP="00300922">
      <w:pPr>
        <w:pStyle w:val="Heading3"/>
        <w:spacing w:before="0" w:after="120"/>
        <w:rPr>
          <w:rFonts w:ascii="Proxima Nova Rg" w:hAnsi="Proxima Nova Rg" w:cstheme="minorHAnsi"/>
          <w:i/>
          <w:color w:val="ECA145"/>
          <w:sz w:val="22"/>
          <w:szCs w:val="22"/>
        </w:rPr>
      </w:pPr>
      <w:r w:rsidRPr="00126778">
        <w:rPr>
          <w:rFonts w:ascii="Proxima Nova Rg" w:hAnsi="Proxima Nova Rg" w:cstheme="minorHAnsi"/>
          <w:i/>
          <w:color w:val="ECA145"/>
          <w:sz w:val="22"/>
          <w:szCs w:val="22"/>
        </w:rPr>
        <w:t>Committee on the Rights of the Child</w:t>
      </w:r>
    </w:p>
    <w:p w14:paraId="0273D164" w14:textId="754F3308" w:rsidR="00300922" w:rsidRPr="003A2233" w:rsidRDefault="00300922" w:rsidP="00610BF2">
      <w:pPr>
        <w:pStyle w:val="Heading3"/>
        <w:spacing w:before="0" w:after="120"/>
        <w:rPr>
          <w:rFonts w:ascii="Proxima Nova Rg" w:hAnsi="Proxima Nova Rg" w:cstheme="minorHAnsi"/>
          <w:b w:val="0"/>
          <w:bCs w:val="0"/>
          <w:iCs/>
          <w:sz w:val="22"/>
          <w:szCs w:val="22"/>
        </w:rPr>
      </w:pPr>
      <w:r w:rsidRPr="003A2233">
        <w:rPr>
          <w:rFonts w:ascii="Proxima Nova Rg" w:hAnsi="Proxima Nova Rg" w:cstheme="minorHAnsi"/>
          <w:b w:val="0"/>
          <w:bCs w:val="0"/>
          <w:iCs/>
          <w:sz w:val="22"/>
          <w:szCs w:val="22"/>
        </w:rPr>
        <w:t>(</w:t>
      </w:r>
      <w:r w:rsidRPr="00610BF2">
        <w:rPr>
          <w:rFonts w:ascii="Proxima Nova Rg" w:hAnsi="Proxima Nova Rg" w:cstheme="minorHAnsi"/>
          <w:b w:val="0"/>
          <w:bCs w:val="0"/>
          <w:iCs/>
          <w:sz w:val="22"/>
          <w:szCs w:val="22"/>
        </w:rPr>
        <w:t>26 September 2023, CRC/C/KGZ/CO/5-6, Concluding observations on the combined fifth and sixth reports, paras. 24, 40</w:t>
      </w:r>
    </w:p>
    <w:p w14:paraId="1A538632" w14:textId="1D565C38" w:rsidR="00300922" w:rsidRPr="003A2233" w:rsidRDefault="00300922" w:rsidP="00610BF2">
      <w:pPr>
        <w:pStyle w:val="Heading3"/>
        <w:spacing w:before="0" w:after="120"/>
        <w:rPr>
          <w:rFonts w:ascii="Proxima Nova Rg" w:hAnsi="Proxima Nova Rg" w:cstheme="minorHAnsi"/>
          <w:b w:val="0"/>
          <w:bCs w:val="0"/>
          <w:iCs/>
          <w:sz w:val="22"/>
          <w:szCs w:val="22"/>
        </w:rPr>
      </w:pPr>
      <w:r w:rsidRPr="003A2233">
        <w:rPr>
          <w:rFonts w:ascii="Proxima Nova Rg" w:hAnsi="Proxima Nova Rg" w:cstheme="minorHAnsi"/>
          <w:b w:val="0"/>
          <w:bCs w:val="0"/>
          <w:iCs/>
          <w:sz w:val="22"/>
          <w:szCs w:val="22"/>
        </w:rPr>
        <w:t>“The Committee remains deeply concerned about the high proportion of children who have experienced corporal punishment, and that corporal punishment remains socially acceptable in all settings, and legally acceptable in the home, alternative care settings and day care. The Committee reiterates its previous recommendations 8 and urges the State party to:</w:t>
      </w:r>
    </w:p>
    <w:p w14:paraId="44DDF33A" w14:textId="6BA46EA2" w:rsidR="00300922" w:rsidRPr="003A2233" w:rsidRDefault="00300922" w:rsidP="00610BF2">
      <w:pPr>
        <w:pStyle w:val="Heading3"/>
        <w:spacing w:before="0" w:after="120"/>
        <w:rPr>
          <w:rFonts w:ascii="Proxima Nova Rg" w:hAnsi="Proxima Nova Rg" w:cstheme="minorHAnsi"/>
          <w:b w:val="0"/>
          <w:bCs w:val="0"/>
          <w:iCs/>
          <w:sz w:val="22"/>
          <w:szCs w:val="22"/>
        </w:rPr>
      </w:pPr>
      <w:r w:rsidRPr="003A2233">
        <w:rPr>
          <w:rFonts w:ascii="Proxima Nova Rg" w:hAnsi="Proxima Nova Rg" w:cstheme="minorHAnsi"/>
          <w:b w:val="0"/>
          <w:bCs w:val="0"/>
          <w:iCs/>
          <w:sz w:val="22"/>
          <w:szCs w:val="22"/>
        </w:rPr>
        <w:t xml:space="preserve">a) Explicitly prohibit, as a matter of priority, corporal punishment by law in the home, alternative care settings and day care, and effectively enforce the prohibition of corporal punishment in schools under the Education </w:t>
      </w:r>
      <w:proofErr w:type="gramStart"/>
      <w:r w:rsidRPr="003A2233">
        <w:rPr>
          <w:rFonts w:ascii="Proxima Nova Rg" w:hAnsi="Proxima Nova Rg" w:cstheme="minorHAnsi"/>
          <w:b w:val="0"/>
          <w:bCs w:val="0"/>
          <w:iCs/>
          <w:sz w:val="22"/>
          <w:szCs w:val="22"/>
        </w:rPr>
        <w:t>Act;</w:t>
      </w:r>
      <w:proofErr w:type="gramEnd"/>
    </w:p>
    <w:p w14:paraId="5FD92CF0" w14:textId="0FE83E20" w:rsidR="00300922" w:rsidRPr="003A2233" w:rsidRDefault="00300922" w:rsidP="00610BF2">
      <w:pPr>
        <w:pStyle w:val="Heading3"/>
        <w:spacing w:before="0" w:after="120"/>
        <w:rPr>
          <w:rFonts w:ascii="Proxima Nova Rg" w:hAnsi="Proxima Nova Rg" w:cstheme="minorHAnsi"/>
          <w:b w:val="0"/>
          <w:bCs w:val="0"/>
          <w:iCs/>
          <w:sz w:val="22"/>
          <w:szCs w:val="22"/>
        </w:rPr>
      </w:pPr>
      <w:r w:rsidRPr="003A2233">
        <w:rPr>
          <w:rFonts w:ascii="Proxima Nova Rg" w:hAnsi="Proxima Nova Rg" w:cstheme="minorHAnsi"/>
          <w:b w:val="0"/>
          <w:bCs w:val="0"/>
          <w:iCs/>
          <w:sz w:val="22"/>
          <w:szCs w:val="22"/>
        </w:rPr>
        <w:t xml:space="preserve">b) Develop protocols and procedures for action when corporal punishment takes place, including the provision of child-sensitive, confidential complaint mechanisms, particularly in schools and alternative care settings, to ensure safe and confidential reporting and that perpetrators are duly </w:t>
      </w:r>
      <w:proofErr w:type="gramStart"/>
      <w:r w:rsidRPr="003A2233">
        <w:rPr>
          <w:rFonts w:ascii="Proxima Nova Rg" w:hAnsi="Proxima Nova Rg" w:cstheme="minorHAnsi"/>
          <w:b w:val="0"/>
          <w:bCs w:val="0"/>
          <w:iCs/>
          <w:sz w:val="22"/>
          <w:szCs w:val="22"/>
        </w:rPr>
        <w:t>sanctioned;</w:t>
      </w:r>
      <w:proofErr w:type="gramEnd"/>
    </w:p>
    <w:p w14:paraId="153D22D4" w14:textId="456C774B" w:rsidR="00300922" w:rsidRPr="00610BF2" w:rsidRDefault="00300922" w:rsidP="00610BF2">
      <w:pPr>
        <w:pStyle w:val="Heading3"/>
        <w:spacing w:before="0" w:after="120"/>
        <w:rPr>
          <w:rFonts w:ascii="Proxima Nova Rg" w:hAnsi="Proxima Nova Rg" w:cstheme="minorHAnsi"/>
          <w:b w:val="0"/>
          <w:bCs w:val="0"/>
          <w:iCs/>
          <w:sz w:val="22"/>
          <w:szCs w:val="22"/>
        </w:rPr>
      </w:pPr>
      <w:r w:rsidRPr="003A2233">
        <w:rPr>
          <w:rFonts w:ascii="Proxima Nova Rg" w:hAnsi="Proxima Nova Rg" w:cstheme="minorHAnsi"/>
          <w:b w:val="0"/>
          <w:bCs w:val="0"/>
          <w:iCs/>
          <w:sz w:val="22"/>
          <w:szCs w:val="22"/>
        </w:rPr>
        <w:t xml:space="preserve">c) Strengthen awareness-raising campaigns for parents, children, </w:t>
      </w:r>
      <w:proofErr w:type="gramStart"/>
      <w:r w:rsidRPr="003A2233">
        <w:rPr>
          <w:rFonts w:ascii="Proxima Nova Rg" w:hAnsi="Proxima Nova Rg" w:cstheme="minorHAnsi"/>
          <w:b w:val="0"/>
          <w:bCs w:val="0"/>
          <w:iCs/>
          <w:sz w:val="22"/>
          <w:szCs w:val="22"/>
        </w:rPr>
        <w:t>teachers</w:t>
      </w:r>
      <w:proofErr w:type="gramEnd"/>
      <w:r w:rsidRPr="003A2233">
        <w:rPr>
          <w:rFonts w:ascii="Proxima Nova Rg" w:hAnsi="Proxima Nova Rg" w:cstheme="minorHAnsi"/>
          <w:b w:val="0"/>
          <w:bCs w:val="0"/>
          <w:iCs/>
          <w:sz w:val="22"/>
          <w:szCs w:val="22"/>
        </w:rPr>
        <w:t xml:space="preserve"> and other professionals working with and for children to promote attitudinal change concerning corporal punishment in all settings, and promote positive, non-violent and participatory forms of child-rearing.</w:t>
      </w:r>
    </w:p>
    <w:p w14:paraId="75570904" w14:textId="09CAA12A" w:rsidR="00300922" w:rsidRPr="003A2233" w:rsidRDefault="00300922" w:rsidP="00610BF2">
      <w:pPr>
        <w:spacing w:after="120"/>
        <w:rPr>
          <w:rFonts w:ascii="Proxima Nova Rg" w:hAnsi="Proxima Nova Rg"/>
          <w:sz w:val="22"/>
          <w:szCs w:val="22"/>
        </w:rPr>
      </w:pPr>
      <w:r w:rsidRPr="003A2233">
        <w:rPr>
          <w:rFonts w:ascii="Proxima Nova Rg" w:hAnsi="Proxima Nova Rg"/>
          <w:sz w:val="22"/>
          <w:szCs w:val="22"/>
        </w:rPr>
        <w:t>“The Committee notes with appreciation the measures taken to improve access to education of all children, including the Education Development Programme 2021-2040, but is deeply concerned about:</w:t>
      </w:r>
    </w:p>
    <w:p w14:paraId="0B99FDDF" w14:textId="704B328C" w:rsidR="00300922" w:rsidRPr="003A2233" w:rsidRDefault="00300922" w:rsidP="00610BF2">
      <w:pPr>
        <w:spacing w:after="120"/>
        <w:rPr>
          <w:rFonts w:ascii="Proxima Nova Rg" w:hAnsi="Proxima Nova Rg"/>
          <w:sz w:val="22"/>
          <w:szCs w:val="22"/>
        </w:rPr>
      </w:pPr>
      <w:r w:rsidRPr="003A2233">
        <w:rPr>
          <w:rFonts w:ascii="Proxima Nova Rg" w:hAnsi="Proxima Nova Rg"/>
          <w:sz w:val="22"/>
          <w:szCs w:val="22"/>
        </w:rPr>
        <w:t>d) The prevalence of corporal punishment and bullying in schools.”</w:t>
      </w:r>
    </w:p>
    <w:p w14:paraId="5DA9F87D" w14:textId="77777777" w:rsidR="00300922" w:rsidRPr="003A2233" w:rsidRDefault="00300922" w:rsidP="003A2233">
      <w:pPr>
        <w:spacing w:after="120"/>
      </w:pPr>
    </w:p>
    <w:p w14:paraId="7A722C40" w14:textId="72D29F7B" w:rsidR="00CB23B9" w:rsidRPr="00126778" w:rsidRDefault="00CB23B9" w:rsidP="00BB7DC3">
      <w:pPr>
        <w:pStyle w:val="Heading3"/>
        <w:spacing w:before="0" w:after="120"/>
        <w:rPr>
          <w:rFonts w:ascii="Proxima Nova Rg" w:hAnsi="Proxima Nova Rg" w:cstheme="minorHAnsi"/>
          <w:i/>
          <w:color w:val="ECA145"/>
          <w:sz w:val="22"/>
          <w:szCs w:val="22"/>
        </w:rPr>
      </w:pPr>
      <w:r w:rsidRPr="00126778">
        <w:rPr>
          <w:rFonts w:ascii="Proxima Nova Rg" w:hAnsi="Proxima Nova Rg" w:cstheme="minorHAnsi"/>
          <w:i/>
          <w:color w:val="ECA145"/>
          <w:sz w:val="22"/>
          <w:szCs w:val="22"/>
        </w:rPr>
        <w:t>Committee on the Rights of the Child</w:t>
      </w:r>
    </w:p>
    <w:p w14:paraId="1E2E0F2B" w14:textId="77777777" w:rsidR="00F230C9" w:rsidRPr="00E20888" w:rsidRDefault="00F230C9" w:rsidP="00F230C9">
      <w:pPr>
        <w:spacing w:after="120"/>
        <w:rPr>
          <w:rFonts w:ascii="Proxima Nova Rg" w:hAnsi="Proxima Nova Rg"/>
          <w:sz w:val="22"/>
          <w:szCs w:val="22"/>
          <w:lang w:eastAsia="en-GB"/>
        </w:rPr>
      </w:pPr>
      <w:r w:rsidRPr="00E20888">
        <w:rPr>
          <w:rFonts w:ascii="Proxima Nova Rg" w:hAnsi="Proxima Nova Rg"/>
          <w:sz w:val="22"/>
          <w:szCs w:val="22"/>
        </w:rPr>
        <w:t>(</w:t>
      </w:r>
      <w:r w:rsidRPr="00E20888">
        <w:rPr>
          <w:rFonts w:ascii="Proxima Nova Rg" w:eastAsia="Calibri" w:hAnsi="Proxima Nova Rg"/>
          <w:color w:val="000000"/>
          <w:sz w:val="22"/>
          <w:szCs w:val="22"/>
          <w:lang w:val="en-US" w:eastAsia="en-GB"/>
        </w:rPr>
        <w:t>7 July 2014, CRC/C/KGZ/CO/3-4, Concluding observations on third/fourth report, paras. 32 and 33</w:t>
      </w:r>
      <w:r w:rsidRPr="00E20888">
        <w:rPr>
          <w:rFonts w:ascii="Proxima Nova Rg" w:hAnsi="Proxima Nova Rg"/>
          <w:sz w:val="22"/>
          <w:szCs w:val="22"/>
          <w:lang w:eastAsia="en-GB"/>
        </w:rPr>
        <w:t>)</w:t>
      </w:r>
    </w:p>
    <w:p w14:paraId="6808A655" w14:textId="77777777" w:rsidR="00F230C9" w:rsidRPr="00E20888" w:rsidRDefault="00F230C9" w:rsidP="00F230C9">
      <w:pPr>
        <w:widowControl w:val="0"/>
        <w:autoSpaceDE w:val="0"/>
        <w:autoSpaceDN w:val="0"/>
        <w:adjustRightInd w:val="0"/>
        <w:spacing w:after="120"/>
        <w:rPr>
          <w:rFonts w:ascii="Proxima Nova Rg" w:eastAsia="Calibri" w:hAnsi="Proxima Nova Rg"/>
          <w:color w:val="000000"/>
          <w:sz w:val="22"/>
          <w:szCs w:val="22"/>
          <w:lang w:val="en-US" w:eastAsia="en-GB"/>
        </w:rPr>
      </w:pPr>
      <w:r w:rsidRPr="00E20888">
        <w:rPr>
          <w:rFonts w:ascii="Proxima Nova Rg" w:hAnsi="Proxima Nova Rg"/>
          <w:sz w:val="22"/>
          <w:szCs w:val="22"/>
          <w:lang w:eastAsia="en-GB"/>
        </w:rPr>
        <w:t>“</w:t>
      </w:r>
      <w:r w:rsidRPr="00E20888">
        <w:rPr>
          <w:rFonts w:ascii="Proxima Nova Rg" w:eastAsia="Calibri" w:hAnsi="Proxima Nova Rg"/>
          <w:color w:val="000000"/>
          <w:sz w:val="22"/>
          <w:szCs w:val="22"/>
          <w:lang w:val="en-US" w:eastAsia="en-GB"/>
        </w:rPr>
        <w:t xml:space="preserve">The Committee notes that corporal punishment is unlawful in schools, penal </w:t>
      </w:r>
      <w:proofErr w:type="gramStart"/>
      <w:r w:rsidRPr="00E20888">
        <w:rPr>
          <w:rFonts w:ascii="Proxima Nova Rg" w:eastAsia="Calibri" w:hAnsi="Proxima Nova Rg"/>
          <w:color w:val="000000"/>
          <w:sz w:val="22"/>
          <w:szCs w:val="22"/>
          <w:lang w:val="en-US" w:eastAsia="en-GB"/>
        </w:rPr>
        <w:t>institutions</w:t>
      </w:r>
      <w:proofErr w:type="gramEnd"/>
      <w:r w:rsidRPr="00E20888">
        <w:rPr>
          <w:rFonts w:ascii="Proxima Nova Rg" w:eastAsia="Calibri" w:hAnsi="Proxima Nova Rg"/>
          <w:color w:val="000000"/>
          <w:sz w:val="22"/>
          <w:szCs w:val="22"/>
          <w:lang w:val="en-US" w:eastAsia="en-GB"/>
        </w:rPr>
        <w:t xml:space="preserve"> and residential care institutions, but is concerned that the implementation of the laws prohibiting corporal punishment is ineffective. The Committee also regrets that corporal punishment is not expressly prohibited in the home and in foster and day care.</w:t>
      </w:r>
    </w:p>
    <w:p w14:paraId="2EE20730" w14:textId="77777777" w:rsidR="00F230C9" w:rsidRPr="00E20888" w:rsidRDefault="00F230C9" w:rsidP="00F230C9">
      <w:pPr>
        <w:spacing w:after="120"/>
        <w:rPr>
          <w:rFonts w:ascii="Proxima Nova Rg" w:hAnsi="Proxima Nova Rg"/>
          <w:sz w:val="22"/>
          <w:szCs w:val="22"/>
          <w:lang w:eastAsia="en-GB"/>
        </w:rPr>
      </w:pPr>
      <w:r w:rsidRPr="00E20888">
        <w:rPr>
          <w:rFonts w:ascii="Proxima Nova Rg" w:eastAsia="Calibri" w:hAnsi="Proxima Nova Rg"/>
          <w:color w:val="000000"/>
          <w:sz w:val="22"/>
          <w:szCs w:val="22"/>
          <w:lang w:val="en-US" w:eastAsia="en-GB"/>
        </w:rPr>
        <w:t xml:space="preserve">“In the light of its general comment No. 8 (2008) on the right of the child to protection from corporal punishment and other cruel or degrading forms of punishment, the Committee urges the State party to prohibit in law the use of all forms of corporal punishment in all settings, in particular in the home and foster care, and provide for enforcement mechanisms under its legislation, including providing appropriate sanctions in cases of violation. It also recommends that the State party strengthen and expand awareness-raising and education </w:t>
      </w:r>
      <w:proofErr w:type="spellStart"/>
      <w:r w:rsidRPr="00E20888">
        <w:rPr>
          <w:rFonts w:ascii="Proxima Nova Rg" w:eastAsia="Calibri" w:hAnsi="Proxima Nova Rg"/>
          <w:color w:val="000000"/>
          <w:sz w:val="22"/>
          <w:szCs w:val="22"/>
          <w:lang w:val="en-US" w:eastAsia="en-GB"/>
        </w:rPr>
        <w:t>programmes</w:t>
      </w:r>
      <w:proofErr w:type="spellEnd"/>
      <w:r w:rsidRPr="00E20888">
        <w:rPr>
          <w:rFonts w:ascii="Proxima Nova Rg" w:eastAsia="Calibri" w:hAnsi="Proxima Nova Rg"/>
          <w:color w:val="000000"/>
          <w:sz w:val="22"/>
          <w:szCs w:val="22"/>
          <w:lang w:val="en-US" w:eastAsia="en-GB"/>
        </w:rPr>
        <w:t xml:space="preserve"> and campaigns, </w:t>
      </w:r>
      <w:proofErr w:type="gramStart"/>
      <w:r w:rsidRPr="00E20888">
        <w:rPr>
          <w:rFonts w:ascii="Proxima Nova Rg" w:eastAsia="Calibri" w:hAnsi="Proxima Nova Rg"/>
          <w:color w:val="000000"/>
          <w:sz w:val="22"/>
          <w:szCs w:val="22"/>
          <w:lang w:val="en-US" w:eastAsia="en-GB"/>
        </w:rPr>
        <w:t>in order to</w:t>
      </w:r>
      <w:proofErr w:type="gramEnd"/>
      <w:r w:rsidRPr="00E20888">
        <w:rPr>
          <w:rFonts w:ascii="Proxima Nova Rg" w:eastAsia="Calibri" w:hAnsi="Proxima Nova Rg"/>
          <w:color w:val="000000"/>
          <w:sz w:val="22"/>
          <w:szCs w:val="22"/>
          <w:lang w:val="en-US" w:eastAsia="en-GB"/>
        </w:rPr>
        <w:t xml:space="preserve"> promote positive, non-violent and participatory forms of child-rearing and discipline.</w:t>
      </w:r>
      <w:r w:rsidRPr="00E20888">
        <w:rPr>
          <w:rFonts w:ascii="Proxima Nova Rg" w:hAnsi="Proxima Nova Rg"/>
          <w:sz w:val="22"/>
          <w:szCs w:val="22"/>
          <w:lang w:eastAsia="en-GB"/>
        </w:rPr>
        <w:t>”</w:t>
      </w:r>
    </w:p>
    <w:p w14:paraId="27018376" w14:textId="079395B7" w:rsidR="001C0CB6" w:rsidRPr="00E20888"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2677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26778">
        <w:rPr>
          <w:rFonts w:ascii="Proxima Nova Rg" w:hAnsi="Proxima Nova Rg" w:cstheme="minorHAnsi"/>
          <w:bCs/>
          <w:i/>
          <w:color w:val="ECA145"/>
          <w:sz w:val="22"/>
          <w:szCs w:val="22"/>
          <w:lang w:val="en-CA"/>
        </w:rPr>
        <w:t>Committee on the Rights of the Child</w:t>
      </w:r>
    </w:p>
    <w:p w14:paraId="72E8D17D"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(3 November 2004, CRC/C/15/Add.244, Concluding observations on second report, paras. 37, 38, 43, 44, 45 and 46)</w:t>
      </w:r>
    </w:p>
    <w:p w14:paraId="68B9A8D6"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is concerned that persons below 18 allegedly continue to be subjected to torture and cruel treatment, in many cases when in police custody or awaiting trial….</w:t>
      </w:r>
    </w:p>
    <w:p w14:paraId="358F0078"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recommends that the State party:</w:t>
      </w:r>
    </w:p>
    <w:p w14:paraId="4A11D68E"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a) undertake all necessary measures to prevent acts of torture and inhuman or degrading treatment or punishment, in particular through training of the police </w:t>
      </w:r>
      <w:proofErr w:type="gramStart"/>
      <w:r w:rsidRPr="00E20888">
        <w:rPr>
          <w:rFonts w:ascii="Proxima Nova Rg" w:hAnsi="Proxima Nova Rg"/>
          <w:sz w:val="22"/>
          <w:szCs w:val="22"/>
        </w:rPr>
        <w:t>forces;</w:t>
      </w:r>
      <w:proofErr w:type="gramEnd"/>
    </w:p>
    <w:p w14:paraId="2960F30F"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b) take measures to investigate, prosecute and sanction those involved in committing acts of torture and inhuman or degrading treatment or punishment against children and young persons….</w:t>
      </w:r>
    </w:p>
    <w:p w14:paraId="07594864"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“While commending the State party for the adoption of the Law on Protection from Violence (2003), the Committee expresses its concern about the abuse and neglect that take place in families, in particular </w:t>
      </w:r>
      <w:proofErr w:type="gramStart"/>
      <w:r w:rsidRPr="00E20888">
        <w:rPr>
          <w:rFonts w:ascii="Proxima Nova Rg" w:hAnsi="Proxima Nova Rg"/>
          <w:sz w:val="22"/>
          <w:szCs w:val="22"/>
        </w:rPr>
        <w:t>with regard to</w:t>
      </w:r>
      <w:proofErr w:type="gramEnd"/>
      <w:r w:rsidRPr="00E20888">
        <w:rPr>
          <w:rFonts w:ascii="Proxima Nova Rg" w:hAnsi="Proxima Nova Rg"/>
          <w:sz w:val="22"/>
          <w:szCs w:val="22"/>
        </w:rPr>
        <w:t xml:space="preserve"> children and against adolescent girls….</w:t>
      </w:r>
    </w:p>
    <w:p w14:paraId="073AD1D0"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recommends that the State party:</w:t>
      </w:r>
    </w:p>
    <w:p w14:paraId="768FD5DA"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a) enforce and closely monitor the Law on Protection from </w:t>
      </w:r>
      <w:proofErr w:type="gramStart"/>
      <w:r w:rsidRPr="00E20888">
        <w:rPr>
          <w:rFonts w:ascii="Proxima Nova Rg" w:hAnsi="Proxima Nova Rg"/>
          <w:sz w:val="22"/>
          <w:szCs w:val="22"/>
        </w:rPr>
        <w:t>Violence;</w:t>
      </w:r>
      <w:proofErr w:type="gramEnd"/>
    </w:p>
    <w:p w14:paraId="070BFC5E"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b) carry out effective public-awareness campaigns and adopt measures to provide information, parental </w:t>
      </w:r>
      <w:proofErr w:type="gramStart"/>
      <w:r w:rsidRPr="00E20888">
        <w:rPr>
          <w:rFonts w:ascii="Proxima Nova Rg" w:hAnsi="Proxima Nova Rg"/>
          <w:sz w:val="22"/>
          <w:szCs w:val="22"/>
        </w:rPr>
        <w:t>guidance</w:t>
      </w:r>
      <w:proofErr w:type="gramEnd"/>
      <w:r w:rsidRPr="00E20888">
        <w:rPr>
          <w:rFonts w:ascii="Proxima Nova Rg" w:hAnsi="Proxima Nova Rg"/>
          <w:sz w:val="22"/>
          <w:szCs w:val="22"/>
        </w:rPr>
        <w:t xml:space="preserve"> and counselling with a view, inter alia, to preventing violence against children, including the use of corporal punishment….</w:t>
      </w:r>
    </w:p>
    <w:p w14:paraId="71DD5279"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welcomes the fact that the State party considers corporal punishment unacceptable and inadmissible; however, it remains concerned that corporal punishment is not explicitly prohibited in the family, in schools, in other institutions and in childcare settings.</w:t>
      </w:r>
    </w:p>
    <w:p w14:paraId="52B1F23A"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Committee urges the State party to expressly prohibit corporal punishment by law in the family, in schools, in institutions and in other childcare settings. It further recommends awareness-raising and promotion of positive, non-violent forms of discipline, especially in families, </w:t>
      </w:r>
      <w:proofErr w:type="gramStart"/>
      <w:r w:rsidRPr="00E20888">
        <w:rPr>
          <w:rFonts w:ascii="Proxima Nova Rg" w:hAnsi="Proxima Nova Rg"/>
          <w:sz w:val="22"/>
          <w:szCs w:val="22"/>
        </w:rPr>
        <w:t>schools</w:t>
      </w:r>
      <w:proofErr w:type="gramEnd"/>
      <w:r w:rsidRPr="00E20888">
        <w:rPr>
          <w:rFonts w:ascii="Proxima Nova Rg" w:hAnsi="Proxima Nova Rg"/>
          <w:sz w:val="22"/>
          <w:szCs w:val="22"/>
        </w:rPr>
        <w:t xml:space="preserve"> and care institutions.”</w:t>
      </w:r>
    </w:p>
    <w:p w14:paraId="0FA68818" w14:textId="77777777" w:rsidR="00F230C9" w:rsidRPr="00E20888" w:rsidRDefault="00F230C9" w:rsidP="00F230C9">
      <w:pPr>
        <w:spacing w:after="120"/>
        <w:rPr>
          <w:rFonts w:ascii="Proxima Nova Rg" w:hAnsi="Proxima Nova Rg"/>
          <w:sz w:val="22"/>
          <w:szCs w:val="22"/>
        </w:rPr>
      </w:pPr>
    </w:p>
    <w:p w14:paraId="02BFBF37" w14:textId="77777777" w:rsidR="00F230C9" w:rsidRPr="00126778" w:rsidRDefault="00F230C9" w:rsidP="00F230C9">
      <w:pPr>
        <w:pStyle w:val="SingleTxtG"/>
        <w:spacing w:line="240" w:lineRule="auto"/>
        <w:ind w:left="0" w:right="0"/>
        <w:jc w:val="left"/>
        <w:rPr>
          <w:rFonts w:ascii="Proxima Nova Rg" w:hAnsi="Proxima Nova Rg" w:cstheme="minorHAnsi"/>
          <w:bCs/>
          <w:i/>
          <w:color w:val="ECA145"/>
          <w:sz w:val="22"/>
          <w:szCs w:val="22"/>
          <w:lang w:val="en-CA"/>
        </w:rPr>
      </w:pPr>
      <w:r w:rsidRPr="00126778">
        <w:rPr>
          <w:rFonts w:ascii="Proxima Nova Rg" w:hAnsi="Proxima Nova Rg" w:cstheme="minorHAnsi"/>
          <w:bCs/>
          <w:i/>
          <w:color w:val="ECA145"/>
          <w:sz w:val="22"/>
          <w:szCs w:val="22"/>
          <w:lang w:val="en-CA"/>
        </w:rPr>
        <w:t xml:space="preserve">Committee on the Rights of the Child </w:t>
      </w:r>
    </w:p>
    <w:p w14:paraId="111740D4" w14:textId="77777777" w:rsidR="00F230C9" w:rsidRPr="00E20888" w:rsidRDefault="00F230C9" w:rsidP="00F230C9">
      <w:pPr>
        <w:spacing w:after="120"/>
        <w:rPr>
          <w:rFonts w:ascii="Proxima Nova Rg" w:hAnsi="Proxima Nova Rg"/>
          <w:i/>
          <w:sz w:val="22"/>
          <w:szCs w:val="22"/>
        </w:rPr>
      </w:pPr>
      <w:r w:rsidRPr="00E20888">
        <w:rPr>
          <w:rFonts w:ascii="Proxima Nova Rg" w:hAnsi="Proxima Nova Rg"/>
          <w:sz w:val="22"/>
          <w:szCs w:val="22"/>
        </w:rPr>
        <w:t>(9 August 2000, CRC/C/15/Add.127, Concluding observations on initial report, paras. 33, 34, 39 and 40)</w:t>
      </w:r>
    </w:p>
    <w:p w14:paraId="441EC010"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committee is concerned at numerous and continuing reports of ill-treatment of persons under 18 by the militia, including psychological intimidation, corporal punishment, </w:t>
      </w:r>
      <w:proofErr w:type="gramStart"/>
      <w:r w:rsidRPr="00E20888">
        <w:rPr>
          <w:rFonts w:ascii="Proxima Nova Rg" w:hAnsi="Proxima Nova Rg"/>
          <w:sz w:val="22"/>
          <w:szCs w:val="22"/>
        </w:rPr>
        <w:t>torture</w:t>
      </w:r>
      <w:proofErr w:type="gramEnd"/>
      <w:r w:rsidRPr="00E20888">
        <w:rPr>
          <w:rFonts w:ascii="Proxima Nova Rg" w:hAnsi="Proxima Nova Rg"/>
          <w:sz w:val="22"/>
          <w:szCs w:val="22"/>
        </w:rPr>
        <w:t xml:space="preserve"> and abduction. The Committee is concerned that victims of such treatment are largely from vulnerable groups, such as refugees; that children are often detained for payment from their families; and that fear of reprisals and inadequate complaints procedures discourage children and their parents from filing complaints. Like </w:t>
      </w:r>
      <w:r w:rsidRPr="00E20888">
        <w:rPr>
          <w:rFonts w:ascii="Proxima Nova Rg" w:hAnsi="Proxima Nova Rg"/>
          <w:sz w:val="22"/>
          <w:szCs w:val="22"/>
        </w:rPr>
        <w:lastRenderedPageBreak/>
        <w:t>the Committee Against Torture (CAT/C/23/6), the Committee expresses concern at the absence of a definition of torture in the 1998 Criminal Code and appropriate penalties, and the apparent failure to provide prompt, impartial and full investigation into allegations of torture, as well as the failure to prosecute alleged perpetrators.</w:t>
      </w:r>
    </w:p>
    <w:p w14:paraId="6ABAF562"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“In light of article 37 of the </w:t>
      </w:r>
      <w:proofErr w:type="gramStart"/>
      <w:r w:rsidRPr="00E20888">
        <w:rPr>
          <w:rFonts w:ascii="Proxima Nova Rg" w:hAnsi="Proxima Nova Rg"/>
          <w:sz w:val="22"/>
          <w:szCs w:val="22"/>
        </w:rPr>
        <w:t>Convention, and</w:t>
      </w:r>
      <w:proofErr w:type="gramEnd"/>
      <w:r w:rsidRPr="00E20888">
        <w:rPr>
          <w:rFonts w:ascii="Proxima Nova Rg" w:hAnsi="Proxima Nova Rg"/>
          <w:sz w:val="22"/>
          <w:szCs w:val="22"/>
        </w:rPr>
        <w:t xml:space="preserve"> recalling the Code of Conduct for Law Enforcement Officials (General Assembly resolution 34/169), the State party should take all necessary and effective steps to prevent incidents of ill-treatment from occurring. The Committee recommends that the State party implement the recommendations made by the Committee against Torture (CAT/C/23/6); provide the militia with training on how to deal with persons under 18; ensure that persons are adequately informed of their rights when they are detained; ensure that complaints procedures are simplified so that responses are appropriate, timely, child-friendly and sensitive to victims; and provide rehabilitative support to victims.</w:t>
      </w:r>
    </w:p>
    <w:p w14:paraId="2164AD0F"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is concerned, as the report acknowledges, that ill-treatment of children takes place in the family, institutions, and schools. The Committee is concerned that violence against women is on the rise and is a problem in Kyrgyzstan, and that this has harmful consequences on children.</w:t>
      </w:r>
    </w:p>
    <w:p w14:paraId="2E4FE6FA"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“In light of articles 19 and 39 of the Convention, the Committee recommends the State party to ensure that all forms of physical and mental violence, including corporal punishment and sexual abuse against children in the family, schools and care institutions are prohibited. The Committee recommends that these measures be accompanied by public education campaigns about the negative consequences of ill-treatment of children. The Committee recommends the State party to promote positive, non-violent forms of discipline as an alternative to corporal punishment, especially in the home and schools. Programmes for the rehabilitation and reintegration of abused children need to be strengthened. Moreover, adequate procedures and mechanisms need to be established to; receive complaints; monitor, investigate and prosecute instances of ill-treatment; and ensure that the abused child is not victimised in legal proceedings. </w:t>
      </w:r>
      <w:proofErr w:type="gramStart"/>
      <w:r w:rsidRPr="00E20888">
        <w:rPr>
          <w:rFonts w:ascii="Proxima Nova Rg" w:hAnsi="Proxima Nova Rg"/>
          <w:sz w:val="22"/>
          <w:szCs w:val="22"/>
        </w:rPr>
        <w:t>In regards to</w:t>
      </w:r>
      <w:proofErr w:type="gramEnd"/>
      <w:r w:rsidRPr="00E20888">
        <w:rPr>
          <w:rFonts w:ascii="Proxima Nova Rg" w:hAnsi="Proxima Nova Rg"/>
          <w:sz w:val="22"/>
          <w:szCs w:val="22"/>
        </w:rPr>
        <w:t xml:space="preserve"> violence against girls and women, the Committee recommends the State party to implement the recommendations of the Committee on the Elimination of Discrimination Against Women (A/54/38). Attention should be given to addressing and overcoming socio-cultural barriers that inhibit victims from seeking assistance….”</w:t>
      </w:r>
    </w:p>
    <w:p w14:paraId="10C03AF0" w14:textId="77777777" w:rsidR="001C0CB6" w:rsidRPr="00E20888" w:rsidRDefault="001C0CB6" w:rsidP="00BB7DC3">
      <w:pPr>
        <w:pStyle w:val="SingleTxtG"/>
        <w:spacing w:line="240" w:lineRule="auto"/>
        <w:ind w:left="0" w:right="0"/>
        <w:jc w:val="left"/>
        <w:rPr>
          <w:rFonts w:ascii="Proxima Nova Rg" w:hAnsi="Proxima Nova Rg" w:cstheme="minorHAnsi"/>
          <w:bCs/>
          <w:sz w:val="22"/>
          <w:szCs w:val="22"/>
        </w:rPr>
      </w:pPr>
    </w:p>
    <w:p w14:paraId="01B109F1" w14:textId="2EDEAA7B" w:rsidR="003A1B48" w:rsidRPr="00126778" w:rsidRDefault="00F230C9" w:rsidP="003A1B48">
      <w:pPr>
        <w:pStyle w:val="Heading3"/>
        <w:spacing w:before="0" w:after="120"/>
        <w:rPr>
          <w:rFonts w:ascii="Proxima Nova Rg" w:hAnsi="Proxima Nova Rg" w:cstheme="minorHAnsi"/>
          <w:i/>
          <w:color w:val="ECA145"/>
          <w:sz w:val="22"/>
          <w:szCs w:val="22"/>
        </w:rPr>
      </w:pPr>
      <w:r w:rsidRPr="00126778">
        <w:rPr>
          <w:rFonts w:ascii="Proxima Nova Rg" w:hAnsi="Proxima Nova Rg" w:cstheme="minorHAnsi"/>
          <w:i/>
          <w:color w:val="ECA145"/>
          <w:sz w:val="22"/>
          <w:szCs w:val="22"/>
        </w:rPr>
        <w:t xml:space="preserve">Human Rights </w:t>
      </w:r>
      <w:r w:rsidR="003A1B48" w:rsidRPr="00126778">
        <w:rPr>
          <w:rFonts w:ascii="Proxima Nova Rg" w:hAnsi="Proxima Nova Rg" w:cstheme="minorHAnsi"/>
          <w:i/>
          <w:color w:val="ECA145"/>
          <w:sz w:val="22"/>
          <w:szCs w:val="22"/>
        </w:rPr>
        <w:t xml:space="preserve">Committee </w:t>
      </w:r>
    </w:p>
    <w:p w14:paraId="02645FA5"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(23 April 2014, CCPR/C/KGZ/CO/2, Concluding observations on second report, para. 21)</w:t>
      </w:r>
    </w:p>
    <w:p w14:paraId="5FB5FEE1" w14:textId="77777777" w:rsidR="00F230C9" w:rsidRPr="00E20888" w:rsidRDefault="00F230C9" w:rsidP="00F230C9">
      <w:pPr>
        <w:spacing w:after="120"/>
        <w:rPr>
          <w:rFonts w:ascii="Proxima Nova Rg" w:hAnsi="Proxima Nova Rg"/>
          <w:sz w:val="22"/>
          <w:szCs w:val="22"/>
          <w:lang w:eastAsia="en-GB"/>
        </w:rPr>
      </w:pPr>
      <w:r w:rsidRPr="00E20888">
        <w:rPr>
          <w:rFonts w:ascii="Proxima Nova Rg" w:hAnsi="Proxima Nova Rg"/>
          <w:sz w:val="22"/>
          <w:szCs w:val="22"/>
          <w:lang w:eastAsia="en-GB"/>
        </w:rPr>
        <w:t>“While noting that violence against children and corporal punishment is legally prohibited in schools and some institutional settings, the Committee remains concerned that corporal punishment continues, especially in the home, where it is traditionally accepted and practised as a form of discipline by parents and guardians (arts. 7 and 24).</w:t>
      </w:r>
    </w:p>
    <w:p w14:paraId="63FFDD15" w14:textId="77777777" w:rsidR="00F230C9" w:rsidRPr="00E20888" w:rsidRDefault="00F230C9" w:rsidP="00F230C9">
      <w:pPr>
        <w:spacing w:after="120"/>
        <w:rPr>
          <w:rFonts w:ascii="Proxima Nova Rg" w:hAnsi="Proxima Nova Rg"/>
          <w:sz w:val="22"/>
          <w:szCs w:val="22"/>
          <w:lang w:eastAsia="en-GB"/>
        </w:rPr>
      </w:pPr>
      <w:r w:rsidRPr="00E20888">
        <w:rPr>
          <w:rFonts w:ascii="Proxima Nova Rg" w:hAnsi="Proxima Nova Rg"/>
          <w:sz w:val="22"/>
          <w:szCs w:val="22"/>
          <w:lang w:eastAsia="en-GB"/>
        </w:rPr>
        <w:t xml:space="preserve">The State party should take practical steps, including through legislative measures, where appropriate, to put an end to corporal punishment in all settings. It should encourage non-violent forms of discipline as alternatives to corporal </w:t>
      </w:r>
      <w:proofErr w:type="gramStart"/>
      <w:r w:rsidRPr="00E20888">
        <w:rPr>
          <w:rFonts w:ascii="Proxima Nova Rg" w:hAnsi="Proxima Nova Rg"/>
          <w:sz w:val="22"/>
          <w:szCs w:val="22"/>
          <w:lang w:eastAsia="en-GB"/>
        </w:rPr>
        <w:t>punishment, and</w:t>
      </w:r>
      <w:proofErr w:type="gramEnd"/>
      <w:r w:rsidRPr="00E20888">
        <w:rPr>
          <w:rFonts w:ascii="Proxima Nova Rg" w:hAnsi="Proxima Nova Rg"/>
          <w:sz w:val="22"/>
          <w:szCs w:val="22"/>
          <w:lang w:eastAsia="en-GB"/>
        </w:rPr>
        <w:t xml:space="preserve"> should conduct public information campaigns to raise awareness about its harmful effects.”</w:t>
      </w:r>
    </w:p>
    <w:p w14:paraId="31B93E67" w14:textId="186F374F" w:rsidR="006C5457" w:rsidRPr="00E20888" w:rsidRDefault="006C5457" w:rsidP="00F230C9">
      <w:pPr>
        <w:spacing w:after="120"/>
        <w:rPr>
          <w:rFonts w:ascii="Proxima Nova Rg" w:hAnsi="Proxima Nova Rg"/>
          <w:sz w:val="22"/>
          <w:szCs w:val="22"/>
        </w:rPr>
      </w:pPr>
    </w:p>
    <w:p w14:paraId="1D0F72AE" w14:textId="77777777" w:rsidR="00F230C9" w:rsidRPr="00126778" w:rsidRDefault="00F230C9" w:rsidP="00F230C9">
      <w:pPr>
        <w:pStyle w:val="SingleTxtG"/>
        <w:spacing w:line="240" w:lineRule="auto"/>
        <w:ind w:left="0" w:right="0"/>
        <w:jc w:val="left"/>
        <w:rPr>
          <w:rFonts w:ascii="Proxima Nova Rg" w:hAnsi="Proxima Nova Rg" w:cstheme="minorHAnsi"/>
          <w:bCs/>
          <w:i/>
          <w:color w:val="ECA145"/>
          <w:sz w:val="22"/>
          <w:szCs w:val="22"/>
          <w:lang w:val="en-CA"/>
        </w:rPr>
      </w:pPr>
      <w:r w:rsidRPr="00126778">
        <w:rPr>
          <w:rFonts w:ascii="Proxima Nova Rg" w:hAnsi="Proxima Nova Rg" w:cstheme="minorHAnsi"/>
          <w:bCs/>
          <w:i/>
          <w:color w:val="ECA145"/>
          <w:sz w:val="22"/>
          <w:szCs w:val="22"/>
          <w:lang w:val="en-CA"/>
        </w:rPr>
        <w:t>Human Rights Committee</w:t>
      </w:r>
    </w:p>
    <w:p w14:paraId="74AF50E7" w14:textId="77777777" w:rsidR="00F230C9" w:rsidRPr="00E20888" w:rsidRDefault="00F230C9" w:rsidP="00F230C9">
      <w:pPr>
        <w:spacing w:after="120"/>
        <w:rPr>
          <w:rFonts w:ascii="Proxima Nova Rg" w:hAnsi="Proxima Nova Rg"/>
          <w:i/>
          <w:sz w:val="22"/>
          <w:szCs w:val="22"/>
        </w:rPr>
      </w:pPr>
      <w:r w:rsidRPr="00E20888">
        <w:rPr>
          <w:rFonts w:ascii="Proxima Nova Rg" w:hAnsi="Proxima Nova Rg"/>
          <w:sz w:val="22"/>
          <w:szCs w:val="22"/>
        </w:rPr>
        <w:t>(24 July 2000, CCPR/CO/69/KGZ, Concluding observations on initial report, para. 19)</w:t>
      </w:r>
    </w:p>
    <w:p w14:paraId="04BFAA01"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Committee is concerned about the continued existence of child labour, the problem of mistreatment of children in some educational institutions, cruel </w:t>
      </w:r>
      <w:proofErr w:type="gramStart"/>
      <w:r w:rsidRPr="00E20888">
        <w:rPr>
          <w:rFonts w:ascii="Proxima Nova Rg" w:hAnsi="Proxima Nova Rg"/>
          <w:sz w:val="22"/>
          <w:szCs w:val="22"/>
        </w:rPr>
        <w:t>punishment</w:t>
      </w:r>
      <w:proofErr w:type="gramEnd"/>
      <w:r w:rsidRPr="00E20888">
        <w:rPr>
          <w:rFonts w:ascii="Proxima Nova Rg" w:hAnsi="Proxima Nova Rg"/>
          <w:sz w:val="22"/>
          <w:szCs w:val="22"/>
        </w:rPr>
        <w:t xml:space="preserve"> and the phenomenon of trafficking of children.</w:t>
      </w:r>
    </w:p>
    <w:p w14:paraId="47E9940C" w14:textId="748D575C"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The State party must urgently address these issues </w:t>
      </w:r>
      <w:proofErr w:type="gramStart"/>
      <w:r w:rsidRPr="00E20888">
        <w:rPr>
          <w:rFonts w:ascii="Proxima Nova Rg" w:hAnsi="Proxima Nova Rg"/>
          <w:sz w:val="22"/>
          <w:szCs w:val="22"/>
        </w:rPr>
        <w:t>so as to</w:t>
      </w:r>
      <w:proofErr w:type="gramEnd"/>
      <w:r w:rsidRPr="00E20888">
        <w:rPr>
          <w:rFonts w:ascii="Proxima Nova Rg" w:hAnsi="Proxima Nova Rg"/>
          <w:sz w:val="22"/>
          <w:szCs w:val="22"/>
        </w:rPr>
        <w:t xml:space="preserve"> ensure the special protection to which children are entitled under article 24 of the Covenant. Specifically, corporal punishment must be prohibited.”</w:t>
      </w:r>
    </w:p>
    <w:p w14:paraId="6D5D5D6E" w14:textId="77777777" w:rsidR="006C5457" w:rsidRPr="00E20888" w:rsidRDefault="006C5457" w:rsidP="00F230C9">
      <w:pPr>
        <w:spacing w:after="120"/>
        <w:rPr>
          <w:rFonts w:ascii="Proxima Nova Rg" w:hAnsi="Proxima Nova Rg"/>
          <w:sz w:val="22"/>
          <w:szCs w:val="22"/>
        </w:rPr>
      </w:pPr>
    </w:p>
    <w:p w14:paraId="701B9F0D" w14:textId="77777777" w:rsidR="00F230C9" w:rsidRPr="00126778" w:rsidRDefault="00F230C9" w:rsidP="00F230C9">
      <w:pPr>
        <w:pStyle w:val="Heading3"/>
        <w:spacing w:before="0" w:after="120"/>
        <w:rPr>
          <w:rFonts w:ascii="Proxima Nova Rg" w:hAnsi="Proxima Nova Rg" w:cstheme="minorHAnsi"/>
          <w:i/>
          <w:color w:val="ECA145"/>
          <w:sz w:val="22"/>
          <w:szCs w:val="22"/>
        </w:rPr>
      </w:pPr>
      <w:r w:rsidRPr="00126778">
        <w:rPr>
          <w:rFonts w:ascii="Proxima Nova Rg" w:hAnsi="Proxima Nova Rg" w:cstheme="minorHAnsi"/>
          <w:i/>
          <w:color w:val="ECA145"/>
          <w:sz w:val="22"/>
          <w:szCs w:val="22"/>
        </w:rPr>
        <w:lastRenderedPageBreak/>
        <w:t xml:space="preserve">Committee Against Torture </w:t>
      </w:r>
    </w:p>
    <w:p w14:paraId="22D6C94E" w14:textId="33046B21" w:rsidR="00461FD3" w:rsidRDefault="00F513C1" w:rsidP="00F230C9">
      <w:pPr>
        <w:spacing w:after="120"/>
        <w:rPr>
          <w:rFonts w:ascii="Proxima Nova Rg" w:hAnsi="Proxima Nova Rg"/>
          <w:sz w:val="22"/>
          <w:szCs w:val="22"/>
        </w:rPr>
      </w:pPr>
      <w:r>
        <w:rPr>
          <w:rFonts w:ascii="Proxima Nova Rg" w:hAnsi="Proxima Nova Rg"/>
          <w:sz w:val="22"/>
          <w:szCs w:val="22"/>
        </w:rPr>
        <w:t>(</w:t>
      </w:r>
      <w:r w:rsidR="00ED5A1E">
        <w:rPr>
          <w:rFonts w:ascii="Proxima Nova Rg" w:hAnsi="Proxima Nova Rg"/>
          <w:sz w:val="22"/>
          <w:szCs w:val="22"/>
        </w:rPr>
        <w:t>26</w:t>
      </w:r>
      <w:r w:rsidR="008D7875">
        <w:rPr>
          <w:rFonts w:ascii="Proxima Nova Rg" w:hAnsi="Proxima Nova Rg"/>
          <w:sz w:val="22"/>
          <w:szCs w:val="22"/>
        </w:rPr>
        <w:t xml:space="preserve"> November </w:t>
      </w:r>
      <w:r w:rsidR="00632874">
        <w:rPr>
          <w:rFonts w:ascii="Proxima Nova Rg" w:hAnsi="Proxima Nova Rg"/>
          <w:sz w:val="22"/>
          <w:szCs w:val="22"/>
        </w:rPr>
        <w:t>2021,</w:t>
      </w:r>
      <w:r w:rsidR="0086240F">
        <w:rPr>
          <w:rFonts w:ascii="Proxima Nova Rg" w:hAnsi="Proxima Nova Rg"/>
          <w:sz w:val="22"/>
          <w:szCs w:val="22"/>
        </w:rPr>
        <w:t xml:space="preserve"> </w:t>
      </w:r>
      <w:r w:rsidR="00A20F1B" w:rsidRPr="00A20F1B">
        <w:rPr>
          <w:rFonts w:ascii="Proxima Nova Rg" w:hAnsi="Proxima Nova Rg"/>
          <w:sz w:val="22"/>
          <w:szCs w:val="22"/>
        </w:rPr>
        <w:t>CAT/C/KGZ/CO/3</w:t>
      </w:r>
      <w:r w:rsidR="00A20F1B">
        <w:rPr>
          <w:rFonts w:ascii="Proxima Nova Rg" w:hAnsi="Proxima Nova Rg"/>
          <w:sz w:val="22"/>
          <w:szCs w:val="22"/>
        </w:rPr>
        <w:t>,</w:t>
      </w:r>
      <w:r w:rsidR="00A20F1B" w:rsidRPr="00A20F1B">
        <w:rPr>
          <w:rFonts w:ascii="Proxima Nova Rg" w:hAnsi="Proxima Nova Rg"/>
          <w:sz w:val="22"/>
          <w:szCs w:val="22"/>
        </w:rPr>
        <w:t xml:space="preserve"> </w:t>
      </w:r>
      <w:r w:rsidR="0089021F">
        <w:rPr>
          <w:rFonts w:ascii="Proxima Nova Rg" w:hAnsi="Proxima Nova Rg"/>
          <w:sz w:val="22"/>
          <w:szCs w:val="22"/>
        </w:rPr>
        <w:t xml:space="preserve">Concluding </w:t>
      </w:r>
      <w:r w:rsidR="00A20F1B">
        <w:rPr>
          <w:rFonts w:ascii="Proxima Nova Rg" w:hAnsi="Proxima Nova Rg"/>
          <w:sz w:val="22"/>
          <w:szCs w:val="22"/>
        </w:rPr>
        <w:t>o</w:t>
      </w:r>
      <w:r w:rsidR="0089021F">
        <w:rPr>
          <w:rFonts w:ascii="Proxima Nova Rg" w:hAnsi="Proxima Nova Rg"/>
          <w:sz w:val="22"/>
          <w:szCs w:val="22"/>
        </w:rPr>
        <w:t>bservation</w:t>
      </w:r>
      <w:r w:rsidR="00A20F1B">
        <w:rPr>
          <w:rFonts w:ascii="Proxima Nova Rg" w:hAnsi="Proxima Nova Rg"/>
          <w:sz w:val="22"/>
          <w:szCs w:val="22"/>
        </w:rPr>
        <w:t xml:space="preserve">s on </w:t>
      </w:r>
      <w:r w:rsidR="00910369">
        <w:rPr>
          <w:rFonts w:ascii="Proxima Nova Rg" w:hAnsi="Proxima Nova Rg"/>
          <w:sz w:val="22"/>
          <w:szCs w:val="22"/>
        </w:rPr>
        <w:t>third report, para</w:t>
      </w:r>
      <w:r w:rsidR="00393A43">
        <w:rPr>
          <w:rFonts w:ascii="Proxima Nova Rg" w:hAnsi="Proxima Nova Rg"/>
          <w:sz w:val="22"/>
          <w:szCs w:val="22"/>
        </w:rPr>
        <w:t>s</w:t>
      </w:r>
      <w:r w:rsidR="001013CF">
        <w:rPr>
          <w:rFonts w:ascii="Proxima Nova Rg" w:hAnsi="Proxima Nova Rg"/>
          <w:sz w:val="22"/>
          <w:szCs w:val="22"/>
        </w:rPr>
        <w:t>.</w:t>
      </w:r>
      <w:r w:rsidR="002E0F51">
        <w:rPr>
          <w:rFonts w:ascii="Proxima Nova Rg" w:hAnsi="Proxima Nova Rg"/>
          <w:sz w:val="22"/>
          <w:szCs w:val="22"/>
        </w:rPr>
        <w:t xml:space="preserve"> </w:t>
      </w:r>
      <w:r w:rsidR="00393A43">
        <w:rPr>
          <w:rFonts w:ascii="Proxima Nova Rg" w:hAnsi="Proxima Nova Rg"/>
          <w:sz w:val="22"/>
          <w:szCs w:val="22"/>
        </w:rPr>
        <w:t xml:space="preserve">28 and </w:t>
      </w:r>
      <w:r w:rsidR="00734CE5">
        <w:rPr>
          <w:rFonts w:ascii="Proxima Nova Rg" w:hAnsi="Proxima Nova Rg"/>
          <w:sz w:val="22"/>
          <w:szCs w:val="22"/>
        </w:rPr>
        <w:t>29)</w:t>
      </w:r>
    </w:p>
    <w:p w14:paraId="21840FCC" w14:textId="0090DD56" w:rsidR="00393A43" w:rsidRPr="00F92181" w:rsidRDefault="00393A43" w:rsidP="00393A43">
      <w:pPr>
        <w:rPr>
          <w:rFonts w:ascii="Proxima Nova Rg" w:hAnsi="Proxima Nova Rg"/>
          <w:sz w:val="22"/>
          <w:szCs w:val="22"/>
          <w:lang w:val="en-US"/>
        </w:rPr>
      </w:pPr>
      <w:proofErr w:type="gramStart"/>
      <w:r w:rsidRPr="00F92181">
        <w:rPr>
          <w:rFonts w:ascii="Proxima Nova Rg" w:hAnsi="Proxima Nova Rg"/>
          <w:sz w:val="22"/>
          <w:szCs w:val="22"/>
          <w:lang w:val="en-US"/>
        </w:rPr>
        <w:t>“ Although</w:t>
      </w:r>
      <w:proofErr w:type="gramEnd"/>
      <w:r w:rsidRPr="00F92181">
        <w:rPr>
          <w:rFonts w:ascii="Proxima Nova Rg" w:hAnsi="Proxima Nova Rg"/>
          <w:sz w:val="22"/>
          <w:szCs w:val="22"/>
          <w:lang w:val="en-US"/>
        </w:rPr>
        <w:t xml:space="preserve"> corporal punishment of children is unlawful in schools, the penal system and certain care settings, the Committee is concerned at allegations that a high number of children experience violence, abuse or neglect in both family and institutional care settings.”</w:t>
      </w:r>
    </w:p>
    <w:p w14:paraId="5087E21D" w14:textId="77777777" w:rsidR="00393A43" w:rsidRPr="00F92181" w:rsidRDefault="00393A43" w:rsidP="00F92181">
      <w:pPr>
        <w:rPr>
          <w:rFonts w:ascii="Times New Roman" w:hAnsi="Times New Roman"/>
          <w:lang w:val="en-US"/>
        </w:rPr>
      </w:pPr>
    </w:p>
    <w:p w14:paraId="0A51EB64" w14:textId="4DDC8FC3" w:rsidR="00645CCC" w:rsidRDefault="00734CE5" w:rsidP="00F230C9">
      <w:pPr>
        <w:spacing w:after="120"/>
        <w:rPr>
          <w:rFonts w:ascii="Proxima Nova Rg" w:hAnsi="Proxima Nova Rg"/>
          <w:sz w:val="22"/>
          <w:szCs w:val="22"/>
        </w:rPr>
      </w:pPr>
      <w:r>
        <w:rPr>
          <w:rFonts w:ascii="Proxima Nova Rg" w:hAnsi="Proxima Nova Rg"/>
          <w:sz w:val="22"/>
          <w:szCs w:val="22"/>
        </w:rPr>
        <w:t>“</w:t>
      </w:r>
      <w:r w:rsidRPr="00734CE5">
        <w:rPr>
          <w:rFonts w:ascii="Proxima Nova Rg" w:hAnsi="Proxima Nova Rg"/>
          <w:sz w:val="22"/>
          <w:szCs w:val="22"/>
        </w:rPr>
        <w:t xml:space="preserve">The State party should: </w:t>
      </w:r>
    </w:p>
    <w:p w14:paraId="782A7BD8" w14:textId="77777777" w:rsidR="00645CCC" w:rsidRDefault="00734CE5" w:rsidP="00F230C9">
      <w:pPr>
        <w:spacing w:after="120"/>
        <w:rPr>
          <w:rFonts w:ascii="Proxima Nova Rg" w:hAnsi="Proxima Nova Rg"/>
          <w:sz w:val="22"/>
          <w:szCs w:val="22"/>
        </w:rPr>
      </w:pPr>
      <w:r w:rsidRPr="00734CE5">
        <w:rPr>
          <w:rFonts w:ascii="Proxima Nova Rg" w:hAnsi="Proxima Nova Rg"/>
          <w:sz w:val="22"/>
          <w:szCs w:val="22"/>
        </w:rPr>
        <w:t xml:space="preserve">(a) Explicitly prohibit corporal punishment of children in all settings, including at home, institutions and alternative care settings, and ensure awareness raising and public education </w:t>
      </w:r>
      <w:proofErr w:type="gramStart"/>
      <w:r w:rsidRPr="00734CE5">
        <w:rPr>
          <w:rFonts w:ascii="Proxima Nova Rg" w:hAnsi="Proxima Nova Rg"/>
          <w:sz w:val="22"/>
          <w:szCs w:val="22"/>
        </w:rPr>
        <w:t>measures;</w:t>
      </w:r>
      <w:proofErr w:type="gramEnd"/>
      <w:r w:rsidRPr="00734CE5">
        <w:rPr>
          <w:rFonts w:ascii="Proxima Nova Rg" w:hAnsi="Proxima Nova Rg"/>
          <w:sz w:val="22"/>
          <w:szCs w:val="22"/>
        </w:rPr>
        <w:t xml:space="preserve"> </w:t>
      </w:r>
    </w:p>
    <w:p w14:paraId="323BEBA2" w14:textId="03C00272" w:rsidR="00734CE5" w:rsidRDefault="00734CE5" w:rsidP="00F230C9">
      <w:pPr>
        <w:spacing w:after="120"/>
        <w:rPr>
          <w:rFonts w:ascii="Proxima Nova Rg" w:hAnsi="Proxima Nova Rg"/>
          <w:sz w:val="22"/>
          <w:szCs w:val="22"/>
        </w:rPr>
      </w:pPr>
      <w:r w:rsidRPr="00734CE5">
        <w:rPr>
          <w:rFonts w:ascii="Proxima Nova Rg" w:hAnsi="Proxima Nova Rg"/>
          <w:sz w:val="22"/>
          <w:szCs w:val="22"/>
        </w:rPr>
        <w:t>(b) Provide information to the Committee on any mechanism for complaints for the use of violence in residential children’s institutions, whether any investigations had been carried out in such establishments and what are the measures to prevent such violence.</w:t>
      </w:r>
      <w:r w:rsidR="00E53B28">
        <w:rPr>
          <w:rFonts w:ascii="Proxima Nova Rg" w:hAnsi="Proxima Nova Rg"/>
          <w:sz w:val="22"/>
          <w:szCs w:val="22"/>
        </w:rPr>
        <w:t>”</w:t>
      </w:r>
    </w:p>
    <w:p w14:paraId="78100AB8" w14:textId="77777777" w:rsidR="00461FD3" w:rsidRDefault="00461FD3" w:rsidP="00F230C9">
      <w:pPr>
        <w:spacing w:after="120"/>
        <w:rPr>
          <w:rFonts w:ascii="Proxima Nova Rg" w:hAnsi="Proxima Nova Rg"/>
          <w:sz w:val="22"/>
          <w:szCs w:val="22"/>
        </w:rPr>
      </w:pPr>
    </w:p>
    <w:p w14:paraId="6EB1A9B6" w14:textId="24F5782D"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(20 December 2013, CAT/C/KGZ/CO/2, Concluding observations on second report, para. 21)</w:t>
      </w:r>
    </w:p>
    <w:p w14:paraId="30C88BDA" w14:textId="77777777" w:rsidR="00F230C9" w:rsidRPr="00E20888" w:rsidRDefault="00F230C9" w:rsidP="00F230C9">
      <w:pPr>
        <w:spacing w:after="120"/>
        <w:rPr>
          <w:rFonts w:ascii="Proxima Nova Rg" w:hAnsi="Proxima Nova Rg"/>
          <w:sz w:val="22"/>
          <w:szCs w:val="22"/>
          <w:lang w:eastAsia="en-GB"/>
        </w:rPr>
      </w:pPr>
      <w:r w:rsidRPr="00E20888">
        <w:rPr>
          <w:rFonts w:ascii="Proxima Nova Rg" w:hAnsi="Proxima Nova Rg"/>
          <w:sz w:val="22"/>
          <w:szCs w:val="22"/>
          <w:lang w:eastAsia="en-GB"/>
        </w:rPr>
        <w:t>“Although corporal punishment of children is unlawful in schools, the penal system and certain care settings, the Committee is concerned at allegations that a high number of children experience violence, abuse or neglect in the family and some care settings (art. 16).</w:t>
      </w:r>
    </w:p>
    <w:p w14:paraId="18A9F0DB" w14:textId="77777777" w:rsidR="00F230C9" w:rsidRPr="00E20888" w:rsidRDefault="00F230C9" w:rsidP="00F230C9">
      <w:pPr>
        <w:spacing w:after="120"/>
        <w:rPr>
          <w:rFonts w:ascii="Proxima Nova Rg" w:hAnsi="Proxima Nova Rg"/>
          <w:sz w:val="22"/>
          <w:szCs w:val="22"/>
          <w:lang w:eastAsia="en-GB"/>
        </w:rPr>
      </w:pPr>
      <w:r w:rsidRPr="00E20888">
        <w:rPr>
          <w:rFonts w:ascii="Proxima Nova Rg" w:hAnsi="Proxima Nova Rg"/>
          <w:sz w:val="22"/>
          <w:szCs w:val="22"/>
          <w:lang w:eastAsia="en-GB"/>
        </w:rPr>
        <w:t>The State party should explicitly prohibit corporal punishment of children in all settings, including at home and in institutions and alternative care settings, and ensure awareness-raising and public education measures.”</w:t>
      </w:r>
    </w:p>
    <w:p w14:paraId="67FEC56E" w14:textId="77777777" w:rsidR="00393A43" w:rsidRPr="00E20888" w:rsidRDefault="00393A43" w:rsidP="00F230C9">
      <w:pPr>
        <w:spacing w:after="120"/>
        <w:rPr>
          <w:rFonts w:ascii="Proxima Nova Rg" w:hAnsi="Proxima Nova Rg"/>
          <w:sz w:val="22"/>
          <w:szCs w:val="22"/>
        </w:rPr>
      </w:pPr>
    </w:p>
    <w:p w14:paraId="17C123DF" w14:textId="77777777" w:rsidR="00F230C9" w:rsidRPr="00E20888" w:rsidRDefault="00F230C9" w:rsidP="00F230C9">
      <w:pPr>
        <w:spacing w:after="120"/>
        <w:rPr>
          <w:rFonts w:ascii="Proxima Nova Rg" w:hAnsi="Proxima Nova Rg"/>
          <w:i/>
          <w:sz w:val="22"/>
          <w:szCs w:val="22"/>
        </w:rPr>
      </w:pPr>
      <w:r w:rsidRPr="00E20888">
        <w:rPr>
          <w:rFonts w:ascii="Proxima Nova Rg" w:hAnsi="Proxima Nova Rg"/>
          <w:sz w:val="22"/>
          <w:szCs w:val="22"/>
        </w:rPr>
        <w:t>(18 November 1999, A/54/44, Concluding observations on initial report, paras. 74 and 75)</w:t>
      </w:r>
    </w:p>
    <w:p w14:paraId="6789DA95"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expresses its concern about the following:</w:t>
      </w:r>
    </w:p>
    <w:p w14:paraId="2E93654A"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 xml:space="preserve">b) the numerous and continuing reports of allegations of torture in breach of article 1 of the Convention; and other cruel, </w:t>
      </w:r>
      <w:proofErr w:type="gramStart"/>
      <w:r w:rsidRPr="00E20888">
        <w:rPr>
          <w:rFonts w:ascii="Proxima Nova Rg" w:hAnsi="Proxima Nova Rg"/>
          <w:sz w:val="22"/>
          <w:szCs w:val="22"/>
        </w:rPr>
        <w:t>inhuman</w:t>
      </w:r>
      <w:proofErr w:type="gramEnd"/>
      <w:r w:rsidRPr="00E20888">
        <w:rPr>
          <w:rFonts w:ascii="Proxima Nova Rg" w:hAnsi="Proxima Nova Rg"/>
          <w:sz w:val="22"/>
          <w:szCs w:val="22"/>
        </w:rPr>
        <w:t xml:space="preserve"> or degrading treatment or punishment (sometimes involving children) by law enforcement personnel, contrary to article 16 of the Convention.</w:t>
      </w:r>
    </w:p>
    <w:p w14:paraId="67A19595"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“The Committee recommends that:</w:t>
      </w:r>
    </w:p>
    <w:p w14:paraId="3CF45CD5" w14:textId="77777777" w:rsidR="00F230C9" w:rsidRPr="00E20888" w:rsidRDefault="00F230C9" w:rsidP="00F230C9">
      <w:pPr>
        <w:spacing w:after="120"/>
        <w:rPr>
          <w:rFonts w:ascii="Proxima Nova Rg" w:hAnsi="Proxima Nova Rg"/>
          <w:sz w:val="22"/>
          <w:szCs w:val="22"/>
        </w:rPr>
      </w:pPr>
      <w:r w:rsidRPr="00E20888">
        <w:rPr>
          <w:rFonts w:ascii="Proxima Nova Rg" w:hAnsi="Proxima Nova Rg"/>
          <w:sz w:val="22"/>
          <w:szCs w:val="22"/>
        </w:rPr>
        <w:t>b) in view of the numerous reports of allegations of torture and ill-treatment by law-enforcement personnel, the State party take all necessary effective steps to prevent these events from occurring.”</w:t>
      </w:r>
    </w:p>
    <w:p w14:paraId="33204B07" w14:textId="77777777" w:rsidR="001C0CB6" w:rsidRPr="00412FA7"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12FA7" w:rsidRDefault="00C77C73" w:rsidP="00C77C73">
      <w:pPr>
        <w:pStyle w:val="Heading2"/>
        <w:spacing w:after="120"/>
        <w:rPr>
          <w:rFonts w:ascii="Proxima Nova Rg" w:hAnsi="Proxima Nova Rg" w:cstheme="minorHAnsi"/>
          <w:sz w:val="28"/>
          <w:szCs w:val="28"/>
        </w:rPr>
      </w:pPr>
      <w:bookmarkStart w:id="2" w:name="_Toc197483586"/>
      <w:r w:rsidRPr="00412FA7">
        <w:rPr>
          <w:rFonts w:ascii="Proxima Nova Rg" w:hAnsi="Proxima Nova Rg" w:cstheme="minorHAnsi"/>
          <w:sz w:val="28"/>
          <w:szCs w:val="28"/>
        </w:rPr>
        <w:t>Prevalence/attitudinal research</w:t>
      </w:r>
      <w:bookmarkEnd w:id="2"/>
      <w:r w:rsidRPr="00412FA7">
        <w:rPr>
          <w:rFonts w:ascii="Proxima Nova Rg" w:hAnsi="Proxima Nova Rg" w:cstheme="minorHAnsi"/>
          <w:sz w:val="28"/>
          <w:szCs w:val="28"/>
        </w:rPr>
        <w:t xml:space="preserve"> in the last ten years</w:t>
      </w:r>
    </w:p>
    <w:p w14:paraId="55A3DCFB" w14:textId="6F4A44AE" w:rsidR="0055212F" w:rsidRDefault="0055212F" w:rsidP="00F230C9">
      <w:pPr>
        <w:spacing w:after="60"/>
        <w:rPr>
          <w:rFonts w:ascii="Proxima Nova Rg" w:hAnsi="Proxima Nova Rg"/>
          <w:sz w:val="22"/>
          <w:szCs w:val="22"/>
        </w:rPr>
      </w:pPr>
      <w:r>
        <w:rPr>
          <w:rFonts w:ascii="Proxima Nova Rg" w:hAnsi="Proxima Nova Rg"/>
          <w:sz w:val="22"/>
          <w:szCs w:val="22"/>
        </w:rPr>
        <w:t xml:space="preserve">A </w:t>
      </w:r>
      <w:r w:rsidR="00E61109">
        <w:rPr>
          <w:rFonts w:ascii="Proxima Nova Rg" w:hAnsi="Proxima Nova Rg"/>
          <w:sz w:val="22"/>
          <w:szCs w:val="22"/>
        </w:rPr>
        <w:t>2018 survey</w:t>
      </w:r>
      <w:r w:rsidR="00077ACE">
        <w:rPr>
          <w:rFonts w:ascii="Proxima Nova Rg" w:hAnsi="Proxima Nova Rg"/>
          <w:sz w:val="22"/>
          <w:szCs w:val="22"/>
        </w:rPr>
        <w:t xml:space="preserve"> </w:t>
      </w:r>
      <w:r w:rsidR="00A8769A">
        <w:rPr>
          <w:rFonts w:ascii="Proxima Nova Rg" w:hAnsi="Proxima Nova Rg"/>
          <w:sz w:val="22"/>
          <w:szCs w:val="22"/>
        </w:rPr>
        <w:t xml:space="preserve">involving </w:t>
      </w:r>
      <w:r w:rsidR="00623EC2">
        <w:rPr>
          <w:rFonts w:ascii="Proxima Nova Rg" w:hAnsi="Proxima Nova Rg"/>
          <w:sz w:val="22"/>
          <w:szCs w:val="22"/>
        </w:rPr>
        <w:t xml:space="preserve">9,065 children </w:t>
      </w:r>
      <w:r w:rsidR="00411ADC">
        <w:rPr>
          <w:rFonts w:ascii="Proxima Nova Rg" w:hAnsi="Proxima Nova Rg"/>
          <w:sz w:val="22"/>
          <w:szCs w:val="22"/>
        </w:rPr>
        <w:t>between the age of 1-14 years</w:t>
      </w:r>
      <w:r w:rsidR="00E61109">
        <w:rPr>
          <w:rFonts w:ascii="Proxima Nova Rg" w:hAnsi="Proxima Nova Rg"/>
          <w:sz w:val="22"/>
          <w:szCs w:val="22"/>
        </w:rPr>
        <w:t xml:space="preserve"> found </w:t>
      </w:r>
      <w:r w:rsidR="005854E0">
        <w:rPr>
          <w:rFonts w:ascii="Proxima Nova Rg" w:hAnsi="Proxima Nova Rg"/>
          <w:sz w:val="22"/>
          <w:szCs w:val="22"/>
        </w:rPr>
        <w:t xml:space="preserve">that </w:t>
      </w:r>
      <w:r w:rsidR="00912116">
        <w:rPr>
          <w:rFonts w:ascii="Proxima Nova Rg" w:hAnsi="Proxima Nova Rg"/>
          <w:sz w:val="22"/>
          <w:szCs w:val="22"/>
        </w:rPr>
        <w:t>74</w:t>
      </w:r>
      <w:r w:rsidR="007D44DF">
        <w:rPr>
          <w:rFonts w:ascii="Proxima Nova Rg" w:hAnsi="Proxima Nova Rg"/>
          <w:sz w:val="22"/>
          <w:szCs w:val="22"/>
        </w:rPr>
        <w:t>.3</w:t>
      </w:r>
      <w:r w:rsidR="004F3D8E">
        <w:rPr>
          <w:rFonts w:ascii="Proxima Nova Rg" w:hAnsi="Proxima Nova Rg"/>
          <w:sz w:val="22"/>
          <w:szCs w:val="22"/>
        </w:rPr>
        <w:t>% of children experienced violent discipline method</w:t>
      </w:r>
      <w:r w:rsidR="000B3323">
        <w:rPr>
          <w:rFonts w:ascii="Proxima Nova Rg" w:hAnsi="Proxima Nova Rg"/>
          <w:sz w:val="22"/>
          <w:szCs w:val="22"/>
        </w:rPr>
        <w:t xml:space="preserve"> during the month </w:t>
      </w:r>
      <w:r w:rsidR="003A2525">
        <w:rPr>
          <w:rFonts w:ascii="Proxima Nova Rg" w:hAnsi="Proxima Nova Rg"/>
          <w:sz w:val="22"/>
          <w:szCs w:val="22"/>
        </w:rPr>
        <w:t>preceding</w:t>
      </w:r>
      <w:r w:rsidR="000B3323">
        <w:rPr>
          <w:rFonts w:ascii="Proxima Nova Rg" w:hAnsi="Proxima Nova Rg"/>
          <w:sz w:val="22"/>
          <w:szCs w:val="22"/>
        </w:rPr>
        <w:t xml:space="preserve"> the s</w:t>
      </w:r>
      <w:r w:rsidR="00C366A7">
        <w:rPr>
          <w:rFonts w:ascii="Proxima Nova Rg" w:hAnsi="Proxima Nova Rg"/>
          <w:sz w:val="22"/>
          <w:szCs w:val="22"/>
        </w:rPr>
        <w:t>urvey, 5.4%</w:t>
      </w:r>
      <w:r w:rsidR="00E16E53">
        <w:rPr>
          <w:rFonts w:ascii="Proxima Nova Rg" w:hAnsi="Proxima Nova Rg"/>
          <w:sz w:val="22"/>
          <w:szCs w:val="22"/>
        </w:rPr>
        <w:t xml:space="preserve"> </w:t>
      </w:r>
      <w:r w:rsidR="003A003E">
        <w:rPr>
          <w:rFonts w:ascii="Proxima Nova Rg" w:hAnsi="Proxima Nova Rg"/>
          <w:sz w:val="22"/>
          <w:szCs w:val="22"/>
        </w:rPr>
        <w:t>had experienced severe physical</w:t>
      </w:r>
      <w:r w:rsidR="003A2525">
        <w:rPr>
          <w:rFonts w:ascii="Proxima Nova Rg" w:hAnsi="Proxima Nova Rg"/>
          <w:sz w:val="22"/>
          <w:szCs w:val="22"/>
        </w:rPr>
        <w:t xml:space="preserve"> </w:t>
      </w:r>
      <w:r w:rsidR="003A003E">
        <w:rPr>
          <w:rFonts w:ascii="Proxima Nova Rg" w:hAnsi="Proxima Nova Rg"/>
          <w:sz w:val="22"/>
          <w:szCs w:val="22"/>
        </w:rPr>
        <w:t xml:space="preserve">punishment, 70% experienced </w:t>
      </w:r>
      <w:r w:rsidR="00465C3E">
        <w:rPr>
          <w:rFonts w:ascii="Proxima Nova Rg" w:hAnsi="Proxima Nova Rg"/>
          <w:sz w:val="22"/>
          <w:szCs w:val="22"/>
        </w:rPr>
        <w:t>psychological aggression and 22.5%</w:t>
      </w:r>
      <w:r w:rsidR="00E16E53">
        <w:rPr>
          <w:rFonts w:ascii="Proxima Nova Rg" w:hAnsi="Proxima Nova Rg"/>
          <w:sz w:val="22"/>
          <w:szCs w:val="22"/>
        </w:rPr>
        <w:t xml:space="preserve"> </w:t>
      </w:r>
      <w:r w:rsidR="00465C3E">
        <w:rPr>
          <w:rFonts w:ascii="Proxima Nova Rg" w:hAnsi="Proxima Nova Rg"/>
          <w:sz w:val="22"/>
          <w:szCs w:val="22"/>
        </w:rPr>
        <w:t xml:space="preserve">experienced only </w:t>
      </w:r>
      <w:r w:rsidR="003F3121">
        <w:rPr>
          <w:rFonts w:ascii="Proxima Nova Rg" w:hAnsi="Proxima Nova Rg"/>
          <w:sz w:val="22"/>
          <w:szCs w:val="22"/>
        </w:rPr>
        <w:t>non-</w:t>
      </w:r>
      <w:r w:rsidR="00465C3E">
        <w:rPr>
          <w:rFonts w:ascii="Proxima Nova Rg" w:hAnsi="Proxima Nova Rg"/>
          <w:sz w:val="22"/>
          <w:szCs w:val="22"/>
        </w:rPr>
        <w:t>violent discipline</w:t>
      </w:r>
      <w:r w:rsidR="003A2525">
        <w:rPr>
          <w:rFonts w:ascii="Proxima Nova Rg" w:hAnsi="Proxima Nova Rg"/>
          <w:sz w:val="22"/>
          <w:szCs w:val="22"/>
        </w:rPr>
        <w:t>.</w:t>
      </w:r>
      <w:r w:rsidR="00E61109">
        <w:rPr>
          <w:rFonts w:ascii="Proxima Nova Rg" w:hAnsi="Proxima Nova Rg"/>
          <w:sz w:val="22"/>
          <w:szCs w:val="22"/>
        </w:rPr>
        <w:t xml:space="preserve"> </w:t>
      </w:r>
      <w:r w:rsidR="00F40DBC">
        <w:rPr>
          <w:rFonts w:ascii="Proxima Nova Rg" w:hAnsi="Proxima Nova Rg"/>
          <w:sz w:val="22"/>
          <w:szCs w:val="22"/>
        </w:rPr>
        <w:t xml:space="preserve">Amongst the </w:t>
      </w:r>
      <w:r w:rsidR="00743BB0">
        <w:rPr>
          <w:rFonts w:ascii="Proxima Nova Rg" w:hAnsi="Proxima Nova Rg"/>
          <w:sz w:val="22"/>
          <w:szCs w:val="22"/>
        </w:rPr>
        <w:t xml:space="preserve">6,889 mothers/caretakers </w:t>
      </w:r>
      <w:r w:rsidR="00F40DBC">
        <w:rPr>
          <w:rFonts w:ascii="Proxima Nova Rg" w:hAnsi="Proxima Nova Rg"/>
          <w:sz w:val="22"/>
          <w:szCs w:val="22"/>
        </w:rPr>
        <w:t xml:space="preserve">who </w:t>
      </w:r>
      <w:r w:rsidR="00743BB0">
        <w:rPr>
          <w:rFonts w:ascii="Proxima Nova Rg" w:hAnsi="Proxima Nova Rg"/>
          <w:sz w:val="22"/>
          <w:szCs w:val="22"/>
        </w:rPr>
        <w:t>responded to a child discipline module</w:t>
      </w:r>
      <w:r w:rsidR="00F40DBC">
        <w:rPr>
          <w:rFonts w:ascii="Proxima Nova Rg" w:hAnsi="Proxima Nova Rg"/>
          <w:sz w:val="22"/>
          <w:szCs w:val="22"/>
        </w:rPr>
        <w:t xml:space="preserve">, </w:t>
      </w:r>
      <w:r w:rsidR="00FA3EDF">
        <w:rPr>
          <w:rFonts w:ascii="Proxima Nova Rg" w:hAnsi="Proxima Nova Rg"/>
          <w:sz w:val="22"/>
          <w:szCs w:val="22"/>
        </w:rPr>
        <w:t xml:space="preserve">8.9% of them believed that a child needs to be physically punished. </w:t>
      </w:r>
    </w:p>
    <w:p w14:paraId="3A351E5E" w14:textId="765AAB17" w:rsidR="00E61109" w:rsidRPr="00E92F25" w:rsidRDefault="00077ACE" w:rsidP="00E92F25">
      <w:pPr>
        <w:spacing w:after="60"/>
        <w:ind w:left="720"/>
        <w:jc w:val="right"/>
        <w:rPr>
          <w:rFonts w:ascii="Proxima Nova Rg" w:hAnsi="Proxima Nova Rg"/>
          <w:sz w:val="20"/>
          <w:szCs w:val="20"/>
        </w:rPr>
      </w:pPr>
      <w:r w:rsidRPr="00E92F25">
        <w:rPr>
          <w:rFonts w:ascii="Proxima Nova Rg" w:hAnsi="Proxima Nova Rg"/>
          <w:sz w:val="20"/>
          <w:szCs w:val="20"/>
        </w:rPr>
        <w:t>(National Statistical Committee of the Kyrgyz Republic and UNICEF</w:t>
      </w:r>
      <w:r w:rsidR="00167600">
        <w:rPr>
          <w:rFonts w:ascii="Proxima Nova Rg" w:hAnsi="Proxima Nova Rg"/>
          <w:sz w:val="20"/>
          <w:szCs w:val="20"/>
        </w:rPr>
        <w:t xml:space="preserve"> (</w:t>
      </w:r>
      <w:r w:rsidRPr="00E92F25">
        <w:rPr>
          <w:rFonts w:ascii="Proxima Nova Rg" w:hAnsi="Proxima Nova Rg"/>
          <w:sz w:val="20"/>
          <w:szCs w:val="20"/>
        </w:rPr>
        <w:t>2019</w:t>
      </w:r>
      <w:r w:rsidR="00167600">
        <w:rPr>
          <w:rFonts w:ascii="Proxima Nova Rg" w:hAnsi="Proxima Nova Rg"/>
          <w:sz w:val="20"/>
          <w:szCs w:val="20"/>
        </w:rPr>
        <w:t>)</w:t>
      </w:r>
      <w:r w:rsidRPr="00E92F25">
        <w:rPr>
          <w:rFonts w:ascii="Proxima Nova Rg" w:hAnsi="Proxima Nova Rg"/>
          <w:sz w:val="20"/>
          <w:szCs w:val="20"/>
        </w:rPr>
        <w:t xml:space="preserve"> </w:t>
      </w:r>
      <w:r w:rsidRPr="00E92F25">
        <w:rPr>
          <w:rFonts w:ascii="Proxima Nova Rg" w:hAnsi="Proxima Nova Rg"/>
          <w:i/>
          <w:iCs/>
          <w:sz w:val="20"/>
          <w:szCs w:val="20"/>
        </w:rPr>
        <w:t>Kyrgyzstan Multiple Indicator</w:t>
      </w:r>
      <w:r w:rsidR="00E92F25">
        <w:rPr>
          <w:rFonts w:ascii="Proxima Nova Rg" w:hAnsi="Proxima Nova Rg"/>
          <w:i/>
          <w:iCs/>
          <w:sz w:val="20"/>
          <w:szCs w:val="20"/>
        </w:rPr>
        <w:t xml:space="preserve"> </w:t>
      </w:r>
      <w:r w:rsidRPr="00E92F25">
        <w:rPr>
          <w:rFonts w:ascii="Proxima Nova Rg" w:hAnsi="Proxima Nova Rg"/>
          <w:i/>
          <w:iCs/>
          <w:sz w:val="20"/>
          <w:szCs w:val="20"/>
        </w:rPr>
        <w:t>Cluster Survey 2018, Survey Findings Report</w:t>
      </w:r>
      <w:r w:rsidR="00167600">
        <w:rPr>
          <w:rFonts w:ascii="Proxima Nova Rg" w:hAnsi="Proxima Nova Rg"/>
          <w:sz w:val="20"/>
          <w:szCs w:val="20"/>
        </w:rPr>
        <w:t xml:space="preserve">, </w:t>
      </w:r>
      <w:r w:rsidRPr="00E92F25">
        <w:rPr>
          <w:rFonts w:ascii="Proxima Nova Rg" w:hAnsi="Proxima Nova Rg"/>
          <w:sz w:val="20"/>
          <w:szCs w:val="20"/>
        </w:rPr>
        <w:t>Bishkek, Kyrgyzstan: National Statistical Committee of the</w:t>
      </w:r>
      <w:r w:rsidR="00E92F25">
        <w:rPr>
          <w:rFonts w:ascii="Proxima Nova Rg" w:hAnsi="Proxima Nova Rg"/>
          <w:sz w:val="20"/>
          <w:szCs w:val="20"/>
        </w:rPr>
        <w:t xml:space="preserve"> </w:t>
      </w:r>
      <w:r w:rsidRPr="00E92F25">
        <w:rPr>
          <w:rFonts w:ascii="Proxima Nova Rg" w:hAnsi="Proxima Nova Rg"/>
          <w:sz w:val="20"/>
          <w:szCs w:val="20"/>
        </w:rPr>
        <w:t>Kyrgyz Republic and UNICEF)</w:t>
      </w:r>
    </w:p>
    <w:p w14:paraId="34F506B6" w14:textId="77777777" w:rsidR="00A557E5" w:rsidRDefault="00A557E5" w:rsidP="00E92F25">
      <w:pPr>
        <w:spacing w:after="60"/>
        <w:ind w:left="720"/>
        <w:rPr>
          <w:rFonts w:ascii="Proxima Nova Rg" w:hAnsi="Proxima Nova Rg"/>
          <w:sz w:val="22"/>
          <w:szCs w:val="22"/>
        </w:rPr>
      </w:pPr>
    </w:p>
    <w:p w14:paraId="3124F841" w14:textId="46EB8D98" w:rsidR="00F230C9" w:rsidRPr="00E20888" w:rsidRDefault="00F230C9" w:rsidP="00F230C9">
      <w:pPr>
        <w:spacing w:after="60"/>
        <w:rPr>
          <w:rFonts w:ascii="Proxima Nova Rg" w:hAnsi="Proxima Nova Rg"/>
          <w:sz w:val="22"/>
          <w:szCs w:val="22"/>
        </w:rPr>
      </w:pPr>
      <w:r w:rsidRPr="00E20888">
        <w:rPr>
          <w:rFonts w:ascii="Proxima Nova Rg" w:hAnsi="Proxima Nova Rg"/>
          <w:sz w:val="22"/>
          <w:szCs w:val="22"/>
        </w:rPr>
        <w:t xml:space="preserve">A survey carried out in 2014 by the National Statistical Committee as part of the global MICS programme found 57% of children </w:t>
      </w:r>
      <w:proofErr w:type="gramStart"/>
      <w:r w:rsidRPr="00E20888">
        <w:rPr>
          <w:rFonts w:ascii="Proxima Nova Rg" w:hAnsi="Proxima Nova Rg"/>
          <w:sz w:val="22"/>
          <w:szCs w:val="22"/>
        </w:rPr>
        <w:t>age</w:t>
      </w:r>
      <w:proofErr w:type="gramEnd"/>
      <w:r w:rsidRPr="00E20888">
        <w:rPr>
          <w:rFonts w:ascii="Proxima Nova Rg" w:hAnsi="Proxima Nova Rg"/>
          <w:sz w:val="22"/>
          <w:szCs w:val="22"/>
        </w:rPr>
        <w:t xml:space="preserve"> 1-14 years had experienced violent “discipline” (psychological aggression or physical punishment) during the month preceding the survey; 38% had experienced physical punishment and 3% severe physical punishment. Thirty-eight per cent of children reported that they had experienced only non-violent forms of discipline. </w:t>
      </w:r>
    </w:p>
    <w:p w14:paraId="7254B06C" w14:textId="77777777" w:rsidR="00F230C9" w:rsidRPr="00412FA7" w:rsidRDefault="00F230C9" w:rsidP="00F230C9">
      <w:pPr>
        <w:spacing w:after="240"/>
        <w:jc w:val="right"/>
        <w:rPr>
          <w:rFonts w:ascii="Proxima Nova Rg" w:hAnsi="Proxima Nova Rg"/>
          <w:sz w:val="20"/>
          <w:szCs w:val="20"/>
        </w:rPr>
      </w:pPr>
      <w:r w:rsidRPr="00412FA7">
        <w:rPr>
          <w:rFonts w:ascii="Proxima Nova Rg" w:hAnsi="Proxima Nova Rg"/>
          <w:sz w:val="20"/>
          <w:szCs w:val="20"/>
        </w:rPr>
        <w:t xml:space="preserve">(National Statistical Committee of the Kyrgyz Republic &amp; UNICEF (2014), </w:t>
      </w:r>
      <w:r w:rsidRPr="00412FA7">
        <w:rPr>
          <w:rFonts w:ascii="Proxima Nova Rg" w:hAnsi="Proxima Nova Rg"/>
          <w:i/>
          <w:sz w:val="20"/>
          <w:szCs w:val="20"/>
        </w:rPr>
        <w:t>Kyrgyzstan Multiple Indicator Cluster Survey 2014, Key Findings</w:t>
      </w:r>
      <w:r w:rsidRPr="00412FA7">
        <w:rPr>
          <w:rFonts w:ascii="Proxima Nova Rg" w:hAnsi="Proxima Nova Rg"/>
          <w:sz w:val="20"/>
          <w:szCs w:val="20"/>
        </w:rPr>
        <w:t>, Bishkek, Kyrgyzstan: National Statistical Committee of the Kyrgyz Republic &amp; UNICEF)</w:t>
      </w:r>
    </w:p>
    <w:p w14:paraId="36012522" w14:textId="77777777" w:rsidR="00F230C9" w:rsidRPr="00E20888" w:rsidRDefault="00F230C9" w:rsidP="00F230C9">
      <w:pPr>
        <w:pStyle w:val="PlainText"/>
        <w:spacing w:after="60"/>
        <w:rPr>
          <w:rFonts w:ascii="Proxima Nova Rg" w:hAnsi="Proxima Nova Rg"/>
          <w:color w:val="000000" w:themeColor="text1"/>
          <w:szCs w:val="22"/>
          <w:lang w:val="en-US" w:eastAsia="en-GB"/>
        </w:rPr>
      </w:pPr>
      <w:r w:rsidRPr="00E20888">
        <w:rPr>
          <w:rFonts w:ascii="Proxima Nova Rg" w:hAnsi="Proxima Nova Rg"/>
          <w:color w:val="000000" w:themeColor="text1"/>
          <w:szCs w:val="22"/>
          <w:lang w:val="en-US" w:eastAsia="en-GB"/>
        </w:rPr>
        <w:lastRenderedPageBreak/>
        <w:t xml:space="preserve">Amongst a small sample of eight children in detention </w:t>
      </w:r>
      <w:proofErr w:type="spellStart"/>
      <w:r w:rsidRPr="00E20888">
        <w:rPr>
          <w:rFonts w:ascii="Proxima Nova Rg" w:hAnsi="Proxima Nova Rg"/>
          <w:color w:val="000000" w:themeColor="text1"/>
          <w:szCs w:val="22"/>
          <w:lang w:val="en-US" w:eastAsia="en-GB"/>
        </w:rPr>
        <w:t>centres</w:t>
      </w:r>
      <w:proofErr w:type="spellEnd"/>
      <w:r w:rsidRPr="00E20888">
        <w:rPr>
          <w:rFonts w:ascii="Proxima Nova Rg" w:hAnsi="Proxima Nova Rg"/>
          <w:color w:val="000000" w:themeColor="text1"/>
          <w:szCs w:val="22"/>
          <w:lang w:val="en-US" w:eastAsia="en-GB"/>
        </w:rPr>
        <w:t>, half had been subject to disciplinary measures which included physical punishment. Seventy-one per cent of children in state-run residential institutions had been subject to disciplinary measures or punishment; a third said they had received physical punishments such as beatings. When asked to explain further, children recalled being made to clean rooms and wash windows, being made to stand in the corner on one foot, and two children from a psychiatric institution said they were given injections when they misbehaved. All 14 members of staff that were interviewed said they did not support the use of corporal punishment.</w:t>
      </w:r>
    </w:p>
    <w:p w14:paraId="64FA539B" w14:textId="77777777" w:rsidR="00F230C9" w:rsidRPr="00412FA7" w:rsidRDefault="00F230C9" w:rsidP="00F230C9">
      <w:pPr>
        <w:pStyle w:val="PlainText"/>
        <w:spacing w:after="240"/>
        <w:jc w:val="right"/>
        <w:rPr>
          <w:rFonts w:ascii="Proxima Nova Rg" w:hAnsi="Proxima Nova Rg"/>
          <w:color w:val="000000" w:themeColor="text1"/>
          <w:sz w:val="20"/>
          <w:szCs w:val="20"/>
          <w:lang w:val="en-US" w:eastAsia="en-GB"/>
        </w:rPr>
      </w:pPr>
      <w:r w:rsidRPr="00412FA7">
        <w:rPr>
          <w:rFonts w:ascii="Proxima Nova Rg" w:hAnsi="Proxima Nova Rg"/>
          <w:color w:val="000000" w:themeColor="text1"/>
          <w:sz w:val="20"/>
          <w:szCs w:val="20"/>
          <w:lang w:val="en-US" w:eastAsia="en-GB"/>
        </w:rPr>
        <w:t xml:space="preserve">(Penal Reform International (2015), </w:t>
      </w:r>
      <w:r w:rsidRPr="00412FA7">
        <w:rPr>
          <w:rFonts w:ascii="Proxima Nova Rg" w:hAnsi="Proxima Nova Rg"/>
          <w:i/>
          <w:iCs/>
          <w:color w:val="000000" w:themeColor="text1"/>
          <w:sz w:val="20"/>
          <w:szCs w:val="20"/>
          <w:lang w:val="en-US" w:eastAsia="en-GB"/>
        </w:rPr>
        <w:t>Voice of the Child: Findings from a survey of children detained in closed institutions in Kazakhstan, Kyrgyzstan and Tajikistan</w:t>
      </w:r>
      <w:r w:rsidRPr="00412FA7">
        <w:rPr>
          <w:rFonts w:ascii="Proxima Nova Rg" w:hAnsi="Proxima Nova Rg"/>
          <w:color w:val="000000" w:themeColor="text1"/>
          <w:sz w:val="20"/>
          <w:szCs w:val="20"/>
          <w:lang w:val="en-US" w:eastAsia="en-GB"/>
        </w:rPr>
        <w:t>, London: Penal Reform International)</w:t>
      </w:r>
    </w:p>
    <w:p w14:paraId="72663B5F"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During its 2012 visit to Kyrgyzstan, the UN Subcommittee on Prevention of Torture and Other Cruel, Inhuman or Degrading Treatment or Punishment documented the widespread use of “punishment cells” in which children were held in solitary confinement, usually for 2-3 days but sometimes for longer, in a prison colony for juvenile offenders. The report of the visit recommends that the punishment cells be immediately closed.</w:t>
      </w:r>
    </w:p>
    <w:p w14:paraId="57009216" w14:textId="77777777" w:rsidR="00F230C9" w:rsidRPr="00412FA7" w:rsidRDefault="00F230C9" w:rsidP="00F230C9">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(Advance copy, CAT/OP/KGZ/R.1, Report on first periodic visit)</w:t>
      </w:r>
    </w:p>
    <w:p w14:paraId="4BF14975"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An NGO report to the UN Committee Against Torture documented corporal punishment in a “special boarding school”. Children were beaten, kicked, and forced to beat each other.</w:t>
      </w:r>
    </w:p>
    <w:p w14:paraId="029BE3D3" w14:textId="77777777" w:rsidR="00F230C9" w:rsidRPr="00412FA7" w:rsidRDefault="00F230C9" w:rsidP="00F230C9">
      <w:pPr>
        <w:pStyle w:val="PlainText"/>
        <w:spacing w:after="240"/>
        <w:jc w:val="right"/>
        <w:rPr>
          <w:rFonts w:ascii="Proxima Nova Rg" w:hAnsi="Proxima Nova Rg"/>
          <w:sz w:val="20"/>
          <w:szCs w:val="20"/>
        </w:rPr>
      </w:pPr>
      <w:r w:rsidRPr="00412FA7">
        <w:rPr>
          <w:rFonts w:ascii="Proxima Nova Rg" w:hAnsi="Proxima Nova Rg"/>
          <w:sz w:val="20"/>
          <w:szCs w:val="20"/>
          <w:lang w:val="en-US" w:eastAsia="en-GB"/>
        </w:rPr>
        <w:t>(</w:t>
      </w:r>
      <w:proofErr w:type="spellStart"/>
      <w:r w:rsidRPr="00412FA7">
        <w:rPr>
          <w:rFonts w:ascii="Proxima Nova Rg" w:hAnsi="Proxima Nova Rg"/>
          <w:sz w:val="20"/>
          <w:szCs w:val="20"/>
          <w:lang w:val="en-US" w:eastAsia="en-GB"/>
        </w:rPr>
        <w:t>Votslava</w:t>
      </w:r>
      <w:proofErr w:type="spellEnd"/>
      <w:r w:rsidRPr="00412FA7">
        <w:rPr>
          <w:rFonts w:ascii="Proxima Nova Rg" w:hAnsi="Proxima Nova Rg"/>
          <w:sz w:val="20"/>
          <w:szCs w:val="20"/>
          <w:lang w:val="en-US" w:eastAsia="en-GB"/>
        </w:rPr>
        <w:t xml:space="preserve">, J. et al (2013), </w:t>
      </w:r>
      <w:r w:rsidRPr="00412FA7">
        <w:rPr>
          <w:rFonts w:ascii="Proxima Nova Rg" w:hAnsi="Proxima Nova Rg"/>
          <w:i/>
          <w:iCs/>
          <w:sz w:val="20"/>
          <w:szCs w:val="20"/>
          <w:lang w:val="en-US" w:eastAsia="en-GB"/>
        </w:rPr>
        <w:t>Shadow report of NGOs on compliance of obligations in respect of children under the Convention against Torture and Other Cruel, Inhuman or Degrading Treatment or Punishment by Kyrgyz Republic</w:t>
      </w:r>
      <w:r w:rsidRPr="00412FA7">
        <w:rPr>
          <w:rFonts w:ascii="Proxima Nova Rg" w:hAnsi="Proxima Nova Rg"/>
          <w:sz w:val="20"/>
          <w:szCs w:val="20"/>
          <w:lang w:val="en-US" w:eastAsia="en-GB"/>
        </w:rPr>
        <w:t>, Bishkek: Youth Human Rights Group)</w:t>
      </w:r>
    </w:p>
    <w:p w14:paraId="317FD2B8"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 xml:space="preserve">A 2013 shadow report to the UN Committee on the Rights of the Child by a group of NGOs documented that torture (including being beating, forced to do physical exercise, </w:t>
      </w:r>
      <w:proofErr w:type="gramStart"/>
      <w:r w:rsidRPr="00E20888">
        <w:rPr>
          <w:rFonts w:ascii="Proxima Nova Rg" w:hAnsi="Proxima Nova Rg"/>
          <w:szCs w:val="22"/>
          <w:lang w:val="en-US" w:eastAsia="en-GB"/>
        </w:rPr>
        <w:t>suffocated</w:t>
      </w:r>
      <w:proofErr w:type="gramEnd"/>
      <w:r w:rsidRPr="00E20888">
        <w:rPr>
          <w:rFonts w:ascii="Proxima Nova Rg" w:hAnsi="Proxima Nova Rg"/>
          <w:szCs w:val="22"/>
          <w:lang w:val="en-US" w:eastAsia="en-GB"/>
        </w:rPr>
        <w:t xml:space="preserve"> and deprived of sleep) was inflicted on children in detention </w:t>
      </w:r>
      <w:proofErr w:type="spellStart"/>
      <w:r w:rsidRPr="00E20888">
        <w:rPr>
          <w:rFonts w:ascii="Proxima Nova Rg" w:hAnsi="Proxima Nova Rg"/>
          <w:szCs w:val="22"/>
          <w:lang w:val="en-US" w:eastAsia="en-GB"/>
        </w:rPr>
        <w:t>centres</w:t>
      </w:r>
      <w:proofErr w:type="spellEnd"/>
      <w:r w:rsidRPr="00E20888">
        <w:rPr>
          <w:rFonts w:ascii="Proxima Nova Rg" w:hAnsi="Proxima Nova Rg"/>
          <w:szCs w:val="22"/>
          <w:lang w:val="en-US" w:eastAsia="en-GB"/>
        </w:rPr>
        <w:t>, special schools and residential institutions, including as a punishment.</w:t>
      </w:r>
    </w:p>
    <w:p w14:paraId="0FC3B81D" w14:textId="77777777" w:rsidR="00F230C9" w:rsidRPr="00412FA7" w:rsidRDefault="00F230C9" w:rsidP="00F230C9">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w:t>
      </w:r>
      <w:proofErr w:type="spellStart"/>
      <w:r w:rsidRPr="00412FA7">
        <w:rPr>
          <w:rFonts w:ascii="Proxima Nova Rg" w:hAnsi="Proxima Nova Rg"/>
          <w:sz w:val="20"/>
          <w:szCs w:val="20"/>
          <w:lang w:val="en-US" w:eastAsia="en-GB"/>
        </w:rPr>
        <w:t>Utesheva</w:t>
      </w:r>
      <w:proofErr w:type="spellEnd"/>
      <w:r w:rsidRPr="00412FA7">
        <w:rPr>
          <w:rFonts w:ascii="Proxima Nova Rg" w:hAnsi="Proxima Nova Rg"/>
          <w:sz w:val="20"/>
          <w:szCs w:val="20"/>
          <w:lang w:val="en-US" w:eastAsia="en-GB"/>
        </w:rPr>
        <w:t xml:space="preserve">, N. et al (2013), </w:t>
      </w:r>
      <w:r w:rsidRPr="00412FA7">
        <w:rPr>
          <w:rFonts w:ascii="Proxima Nova Rg" w:hAnsi="Proxima Nova Rg"/>
          <w:i/>
          <w:iCs/>
          <w:sz w:val="20"/>
          <w:szCs w:val="20"/>
          <w:lang w:val="en-US" w:eastAsia="en-GB"/>
        </w:rPr>
        <w:t>Shadow report of NGOs on compliance of obligations under the UN Convention on the Rights of the Child by the Kyrgyz Republic</w:t>
      </w:r>
      <w:r w:rsidRPr="00412FA7">
        <w:rPr>
          <w:rFonts w:ascii="Proxima Nova Rg" w:hAnsi="Proxima Nova Rg"/>
          <w:sz w:val="20"/>
          <w:szCs w:val="20"/>
          <w:lang w:val="en-US" w:eastAsia="en-GB"/>
        </w:rPr>
        <w:t>,</w:t>
      </w:r>
      <w:r w:rsidRPr="00412FA7">
        <w:rPr>
          <w:rFonts w:ascii="Proxima Nova Rg" w:hAnsi="Proxima Nova Rg"/>
          <w:i/>
          <w:iCs/>
          <w:sz w:val="20"/>
          <w:szCs w:val="20"/>
          <w:lang w:val="en-US" w:eastAsia="en-GB"/>
        </w:rPr>
        <w:t xml:space="preserve"> </w:t>
      </w:r>
      <w:r w:rsidRPr="00412FA7">
        <w:rPr>
          <w:rFonts w:ascii="Proxima Nova Rg" w:hAnsi="Proxima Nova Rg"/>
          <w:sz w:val="20"/>
          <w:szCs w:val="20"/>
          <w:lang w:val="en-US" w:eastAsia="en-GB"/>
        </w:rPr>
        <w:t xml:space="preserve">Association of NGOs for the protection and promotion of child rights, Centre for Child Protection, SOS Children’s Villages Kyrgyzstan, Independent Human Rights Group, Legal Clinic “Adilet”, Youth Human Rights Group, Children of Tien Shan, </w:t>
      </w:r>
      <w:proofErr w:type="spellStart"/>
      <w:r w:rsidRPr="00412FA7">
        <w:rPr>
          <w:rFonts w:ascii="Proxima Nova Rg" w:hAnsi="Proxima Nova Rg"/>
          <w:sz w:val="20"/>
          <w:szCs w:val="20"/>
          <w:lang w:val="en-US" w:eastAsia="en-GB"/>
        </w:rPr>
        <w:t>Blagodat</w:t>
      </w:r>
      <w:proofErr w:type="spellEnd"/>
      <w:r w:rsidRPr="00412FA7">
        <w:rPr>
          <w:rFonts w:ascii="Proxima Nova Rg" w:hAnsi="Proxima Nova Rg"/>
          <w:sz w:val="20"/>
          <w:szCs w:val="20"/>
          <w:lang w:val="en-US" w:eastAsia="en-GB"/>
        </w:rPr>
        <w:t xml:space="preserve">, Association of Parents of Disabled Children, </w:t>
      </w:r>
      <w:proofErr w:type="spellStart"/>
      <w:r w:rsidRPr="00412FA7">
        <w:rPr>
          <w:rFonts w:ascii="Proxima Nova Rg" w:hAnsi="Proxima Nova Rg"/>
          <w:sz w:val="20"/>
          <w:szCs w:val="20"/>
          <w:lang w:val="en-US" w:eastAsia="en-GB"/>
        </w:rPr>
        <w:t>Haliluya</w:t>
      </w:r>
      <w:proofErr w:type="spellEnd"/>
      <w:r w:rsidRPr="00412FA7">
        <w:rPr>
          <w:rFonts w:ascii="Proxima Nova Rg" w:hAnsi="Proxima Nova Rg"/>
          <w:sz w:val="20"/>
          <w:szCs w:val="20"/>
          <w:lang w:val="en-US" w:eastAsia="en-GB"/>
        </w:rPr>
        <w:t xml:space="preserve">, Voice of Freedom &amp; Master </w:t>
      </w:r>
      <w:proofErr w:type="spellStart"/>
      <w:r w:rsidRPr="00412FA7">
        <w:rPr>
          <w:rFonts w:ascii="Proxima Nova Rg" w:hAnsi="Proxima Nova Rg"/>
          <w:sz w:val="20"/>
          <w:szCs w:val="20"/>
          <w:lang w:val="en-US" w:eastAsia="en-GB"/>
        </w:rPr>
        <w:t>radosti</w:t>
      </w:r>
      <w:proofErr w:type="spellEnd"/>
      <w:r w:rsidRPr="00412FA7">
        <w:rPr>
          <w:rFonts w:ascii="Proxima Nova Rg" w:hAnsi="Proxima Nova Rg"/>
          <w:sz w:val="20"/>
          <w:szCs w:val="20"/>
          <w:lang w:val="en-US" w:eastAsia="en-GB"/>
        </w:rPr>
        <w:t>)</w:t>
      </w:r>
    </w:p>
    <w:p w14:paraId="627ADDCA"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A 2012 study of juvenile justice settings documented the use of corporal punishment in a “Centre for Adaptation and Rehabilitation of Juveniles” and a “special school”.</w:t>
      </w:r>
    </w:p>
    <w:p w14:paraId="1E9B8380" w14:textId="77777777" w:rsidR="00F230C9" w:rsidRPr="00412FA7" w:rsidRDefault="00F230C9" w:rsidP="00F230C9">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w:t>
      </w:r>
      <w:proofErr w:type="spellStart"/>
      <w:r w:rsidRPr="00412FA7">
        <w:rPr>
          <w:rFonts w:ascii="Proxima Nova Rg" w:hAnsi="Proxima Nova Rg"/>
          <w:sz w:val="20"/>
          <w:szCs w:val="20"/>
          <w:lang w:val="en-US" w:eastAsia="en-GB"/>
        </w:rPr>
        <w:t>Utesheva</w:t>
      </w:r>
      <w:proofErr w:type="spellEnd"/>
      <w:r w:rsidRPr="00412FA7">
        <w:rPr>
          <w:rFonts w:ascii="Proxima Nova Rg" w:hAnsi="Proxima Nova Rg"/>
          <w:sz w:val="20"/>
          <w:szCs w:val="20"/>
          <w:lang w:val="en-US" w:eastAsia="en-GB"/>
        </w:rPr>
        <w:t xml:space="preserve"> N. A. &amp; </w:t>
      </w:r>
      <w:proofErr w:type="spellStart"/>
      <w:r w:rsidRPr="00412FA7">
        <w:rPr>
          <w:rFonts w:ascii="Proxima Nova Rg" w:hAnsi="Proxima Nova Rg"/>
          <w:sz w:val="20"/>
          <w:szCs w:val="20"/>
          <w:lang w:val="en-US" w:eastAsia="en-GB"/>
        </w:rPr>
        <w:t>Korzhova</w:t>
      </w:r>
      <w:proofErr w:type="spellEnd"/>
      <w:r w:rsidRPr="00412FA7">
        <w:rPr>
          <w:rFonts w:ascii="Proxima Nova Rg" w:hAnsi="Proxima Nova Rg"/>
          <w:sz w:val="20"/>
          <w:szCs w:val="20"/>
          <w:lang w:val="en-US" w:eastAsia="en-GB"/>
        </w:rPr>
        <w:t xml:space="preserve"> O. A. (2013), </w:t>
      </w:r>
      <w:r w:rsidRPr="00412FA7">
        <w:rPr>
          <w:rFonts w:ascii="Proxima Nova Rg" w:hAnsi="Proxima Nova Rg"/>
          <w:i/>
          <w:iCs/>
          <w:sz w:val="20"/>
          <w:szCs w:val="20"/>
          <w:lang w:val="en-US" w:eastAsia="en-GB"/>
        </w:rPr>
        <w:t xml:space="preserve">Protecting children from torture and cruel treatment in the context of juvenile justice: research report 2012, </w:t>
      </w:r>
      <w:r w:rsidRPr="00412FA7">
        <w:rPr>
          <w:rFonts w:ascii="Proxima Nova Rg" w:hAnsi="Proxima Nova Rg"/>
          <w:sz w:val="20"/>
          <w:szCs w:val="20"/>
          <w:lang w:val="en-US" w:eastAsia="en-GB"/>
        </w:rPr>
        <w:t>Bishkek: UNICEF)</w:t>
      </w:r>
    </w:p>
    <w:p w14:paraId="4F10754E"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An NGO documented evidence of injuries caused by strenuous physical exercise used as punishment in a special school for boys aged 11-14.</w:t>
      </w:r>
    </w:p>
    <w:p w14:paraId="457106D4" w14:textId="77777777" w:rsidR="00F230C9" w:rsidRPr="00412FA7" w:rsidRDefault="00F230C9" w:rsidP="00F230C9">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 xml:space="preserve">(O’Donnell, D. (2012), </w:t>
      </w:r>
      <w:r w:rsidRPr="00412FA7">
        <w:rPr>
          <w:rFonts w:ascii="Proxima Nova Rg" w:hAnsi="Proxima Nova Rg"/>
          <w:i/>
          <w:iCs/>
          <w:sz w:val="20"/>
          <w:szCs w:val="20"/>
          <w:lang w:val="en-US" w:eastAsia="en-GB"/>
        </w:rPr>
        <w:t xml:space="preserve">Juvenile Justice </w:t>
      </w:r>
      <w:proofErr w:type="gramStart"/>
      <w:r w:rsidRPr="00412FA7">
        <w:rPr>
          <w:rFonts w:ascii="Proxima Nova Rg" w:hAnsi="Proxima Nova Rg"/>
          <w:i/>
          <w:iCs/>
          <w:sz w:val="20"/>
          <w:szCs w:val="20"/>
          <w:lang w:val="en-US" w:eastAsia="en-GB"/>
        </w:rPr>
        <w:t>In</w:t>
      </w:r>
      <w:proofErr w:type="gramEnd"/>
      <w:r w:rsidRPr="00412FA7">
        <w:rPr>
          <w:rFonts w:ascii="Proxima Nova Rg" w:hAnsi="Proxima Nova Rg"/>
          <w:i/>
          <w:iCs/>
          <w:sz w:val="20"/>
          <w:szCs w:val="20"/>
          <w:lang w:val="en-US" w:eastAsia="en-GB"/>
        </w:rPr>
        <w:t xml:space="preserve"> Central Asia Reform Achievements And Challenges In Kazakhstan, Kyrgyzstan, Tajikistan, Turkmenistan And Uzbekistan</w:t>
      </w:r>
      <w:r w:rsidRPr="00412FA7">
        <w:rPr>
          <w:rFonts w:ascii="Proxima Nova Rg" w:hAnsi="Proxima Nova Rg"/>
          <w:sz w:val="20"/>
          <w:szCs w:val="20"/>
          <w:lang w:val="en-US" w:eastAsia="en-GB"/>
        </w:rPr>
        <w:t>, UNICEF Regional Office for Central and Eastern Europe/Commonwealth of Independent States)</w:t>
      </w:r>
    </w:p>
    <w:p w14:paraId="1C1FD686"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Research by NGOs in care institutions found that corporal punishment was common. Punishments included punching children, beating them with a stick, forcing them to clean for long periods, forcing them to stand on one leg with their arms raised, making them spend nights in rooms occupied by older children, depriving them of food and placing them in psychiatric hospitals. Care workers, directors and other staff members punished children. Children said they were often punished for not agreeing with a care worker’s opinion or actions.</w:t>
      </w:r>
    </w:p>
    <w:p w14:paraId="0C758E8D" w14:textId="77777777" w:rsidR="00F230C9" w:rsidRPr="00412FA7" w:rsidRDefault="00F230C9" w:rsidP="00F230C9">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w:t>
      </w:r>
      <w:r w:rsidRPr="00412FA7">
        <w:rPr>
          <w:rFonts w:ascii="Proxima Nova Rg" w:hAnsi="Proxima Nova Rg"/>
          <w:i/>
          <w:iCs/>
          <w:sz w:val="20"/>
          <w:szCs w:val="20"/>
          <w:lang w:val="en-US" w:eastAsia="en-GB"/>
        </w:rPr>
        <w:t>Third/fourth report of Kyrgyzstan to the Committee on the Rights of the Child</w:t>
      </w:r>
      <w:r w:rsidRPr="00412FA7">
        <w:rPr>
          <w:rFonts w:ascii="Proxima Nova Rg" w:hAnsi="Proxima Nova Rg"/>
          <w:sz w:val="20"/>
          <w:szCs w:val="20"/>
          <w:lang w:val="en-US" w:eastAsia="en-GB"/>
        </w:rPr>
        <w:t xml:space="preserve"> (2010), CRC/C/KGZ/3-4)</w:t>
      </w:r>
    </w:p>
    <w:p w14:paraId="14EA6FB9" w14:textId="77777777" w:rsidR="00F230C9" w:rsidRPr="00E20888" w:rsidRDefault="00F230C9" w:rsidP="00F230C9">
      <w:pPr>
        <w:pStyle w:val="PlainText"/>
        <w:spacing w:after="60"/>
        <w:rPr>
          <w:rFonts w:ascii="Proxima Nova Rg" w:hAnsi="Proxima Nova Rg"/>
          <w:szCs w:val="22"/>
          <w:lang w:val="en-US" w:eastAsia="en-GB"/>
        </w:rPr>
      </w:pPr>
      <w:r w:rsidRPr="00E20888">
        <w:rPr>
          <w:rFonts w:ascii="Proxima Nova Rg" w:hAnsi="Proxima Nova Rg"/>
          <w:szCs w:val="22"/>
          <w:lang w:val="en-US" w:eastAsia="en-GB"/>
        </w:rPr>
        <w:t xml:space="preserve">In a large-scale national </w:t>
      </w:r>
      <w:proofErr w:type="gramStart"/>
      <w:r w:rsidRPr="00E20888">
        <w:rPr>
          <w:rFonts w:ascii="Proxima Nova Rg" w:hAnsi="Proxima Nova Rg"/>
          <w:szCs w:val="22"/>
          <w:lang w:val="en-US" w:eastAsia="en-GB"/>
        </w:rPr>
        <w:t>study</w:t>
      </w:r>
      <w:proofErr w:type="gramEnd"/>
      <w:r w:rsidRPr="00E20888">
        <w:rPr>
          <w:rFonts w:ascii="Proxima Nova Rg" w:hAnsi="Proxima Nova Rg"/>
          <w:szCs w:val="22"/>
          <w:lang w:val="en-US" w:eastAsia="en-GB"/>
        </w:rPr>
        <w:t xml:space="preserve"> which involved over 2,000 children, 24% said they had been hit, kicked, beaten or physically hurt in another way by an adult in their family; 16% had experienced this in the past month.; 11% had been hit or attacked with a weapon or other object by a family member. Of the quarter of children who had been physically hurt by an adult in their family, 31% could still feel the pain next day or had a bruise, cut that bled or other injury such as a broken bone; 12% of these children had required medical attention. Forty-four per cent of children said adults in their family had called them names or </w:t>
      </w:r>
      <w:r w:rsidRPr="00E20888">
        <w:rPr>
          <w:rFonts w:ascii="Proxima Nova Rg" w:hAnsi="Proxima Nova Rg"/>
          <w:szCs w:val="22"/>
          <w:lang w:val="en-US" w:eastAsia="en-GB"/>
        </w:rPr>
        <w:lastRenderedPageBreak/>
        <w:t xml:space="preserve">said things that hurt their feelings; 33% had experienced this in the past month. Fifteen per cent of children had been threatened with violence with a weapon, 10% in the past month. Surveys with 155 parents also revealed very high rates of use of physical and verbal punishment. Positive discipline was widely used (93% of parents had used positive discipline methods such as explaining why a </w:t>
      </w:r>
      <w:proofErr w:type="spellStart"/>
      <w:r w:rsidRPr="00E20888">
        <w:rPr>
          <w:rFonts w:ascii="Proxima Nova Rg" w:hAnsi="Proxima Nova Rg"/>
          <w:szCs w:val="22"/>
          <w:lang w:val="en-US" w:eastAsia="en-GB"/>
        </w:rPr>
        <w:t>behaviour</w:t>
      </w:r>
      <w:proofErr w:type="spellEnd"/>
      <w:r w:rsidRPr="00E20888">
        <w:rPr>
          <w:rFonts w:ascii="Proxima Nova Rg" w:hAnsi="Proxima Nova Rg"/>
          <w:szCs w:val="22"/>
          <w:lang w:val="en-US" w:eastAsia="en-GB"/>
        </w:rPr>
        <w:t xml:space="preserve"> was wrong or taking away a child’s privileges, 87% in the past month), but </w:t>
      </w:r>
      <w:proofErr w:type="gramStart"/>
      <w:r w:rsidRPr="00E20888">
        <w:rPr>
          <w:rFonts w:ascii="Proxima Nova Rg" w:hAnsi="Proxima Nova Rg"/>
          <w:szCs w:val="22"/>
          <w:lang w:val="en-US" w:eastAsia="en-GB"/>
        </w:rPr>
        <w:t>the majority of</w:t>
      </w:r>
      <w:proofErr w:type="gramEnd"/>
      <w:r w:rsidRPr="00E20888">
        <w:rPr>
          <w:rFonts w:ascii="Proxima Nova Rg" w:hAnsi="Proxima Nova Rg"/>
          <w:szCs w:val="22"/>
          <w:lang w:val="en-US" w:eastAsia="en-GB"/>
        </w:rPr>
        <w:t xml:space="preserve"> parents who used positive discipline also used physical, verbal and psychological violence as a punishment. Sixty-eight per cent of parents had used some kind of corporal punishment, 57% in the past month: 58% had slapped their child on the back, buttocks, leg or arm; 41% had shaken their child; 32% had hit their child with a hard object (including belts, hairbrushes and sticks); 25% had slapped their child on the face or head; 11% had hit their child over and over as hard as they could; 4.5% had thrown their child or knocked them down. Forty-seven per cent of parents had sworn at or cursed their child or called them names, 41% in the past month; 34% had threatened to hit, </w:t>
      </w:r>
      <w:proofErr w:type="gramStart"/>
      <w:r w:rsidRPr="00E20888">
        <w:rPr>
          <w:rFonts w:ascii="Proxima Nova Rg" w:hAnsi="Proxima Nova Rg"/>
          <w:szCs w:val="22"/>
          <w:lang w:val="en-US" w:eastAsia="en-GB"/>
        </w:rPr>
        <w:t>beat</w:t>
      </w:r>
      <w:proofErr w:type="gramEnd"/>
      <w:r w:rsidRPr="00E20888">
        <w:rPr>
          <w:rFonts w:ascii="Proxima Nova Rg" w:hAnsi="Proxima Nova Rg"/>
          <w:szCs w:val="22"/>
          <w:lang w:val="en-US" w:eastAsia="en-GB"/>
        </w:rPr>
        <w:t xml:space="preserve"> or kick their child, 27% in the past month. The study recommends prohibition of corporal punishment in all settings, including the home.</w:t>
      </w:r>
    </w:p>
    <w:p w14:paraId="1A54C09C" w14:textId="6F145E56" w:rsidR="00450C1B" w:rsidRDefault="00F230C9" w:rsidP="003E797C">
      <w:pPr>
        <w:pStyle w:val="PlainText"/>
        <w:spacing w:after="240"/>
        <w:jc w:val="right"/>
        <w:rPr>
          <w:rFonts w:ascii="Proxima Nova Rg" w:hAnsi="Proxima Nova Rg"/>
          <w:sz w:val="20"/>
          <w:szCs w:val="20"/>
          <w:lang w:val="en-US" w:eastAsia="en-GB"/>
        </w:rPr>
      </w:pPr>
      <w:r w:rsidRPr="00412FA7">
        <w:rPr>
          <w:rFonts w:ascii="Proxima Nova Rg" w:hAnsi="Proxima Nova Rg"/>
          <w:sz w:val="20"/>
          <w:szCs w:val="20"/>
          <w:lang w:val="en-US" w:eastAsia="en-GB"/>
        </w:rPr>
        <w:t xml:space="preserve">(Haarr, R. et al (2009), </w:t>
      </w:r>
      <w:r w:rsidRPr="00412FA7">
        <w:rPr>
          <w:rFonts w:ascii="Proxima Nova Rg" w:hAnsi="Proxima Nova Rg"/>
          <w:i/>
          <w:iCs/>
          <w:sz w:val="20"/>
          <w:szCs w:val="20"/>
          <w:lang w:val="en-US" w:eastAsia="en-GB"/>
        </w:rPr>
        <w:t xml:space="preserve">Child Abuse and Neglect in Families in the Kyrgyz Republic: </w:t>
      </w:r>
      <w:proofErr w:type="gramStart"/>
      <w:r w:rsidRPr="00412FA7">
        <w:rPr>
          <w:rFonts w:ascii="Proxima Nova Rg" w:hAnsi="Proxima Nova Rg"/>
          <w:i/>
          <w:iCs/>
          <w:sz w:val="20"/>
          <w:szCs w:val="20"/>
          <w:lang w:val="en-US" w:eastAsia="en-GB"/>
        </w:rPr>
        <w:t>a</w:t>
      </w:r>
      <w:proofErr w:type="gramEnd"/>
      <w:r w:rsidRPr="00412FA7">
        <w:rPr>
          <w:rFonts w:ascii="Proxima Nova Rg" w:hAnsi="Proxima Nova Rg"/>
          <w:i/>
          <w:iCs/>
          <w:sz w:val="20"/>
          <w:szCs w:val="20"/>
          <w:lang w:val="en-US" w:eastAsia="en-GB"/>
        </w:rPr>
        <w:t xml:space="preserve"> National Population-Based Study, </w:t>
      </w:r>
      <w:r w:rsidRPr="00412FA7">
        <w:rPr>
          <w:rFonts w:ascii="Proxima Nova Rg" w:hAnsi="Proxima Nova Rg"/>
          <w:sz w:val="20"/>
          <w:szCs w:val="20"/>
          <w:lang w:val="en-US" w:eastAsia="en-GB"/>
        </w:rPr>
        <w:t>UNICEF)</w:t>
      </w:r>
    </w:p>
    <w:p w14:paraId="26212AED" w14:textId="77777777" w:rsidR="003E797C" w:rsidRDefault="003E797C" w:rsidP="003E797C">
      <w:pPr>
        <w:rPr>
          <w:rFonts w:asciiTheme="minorHAnsi" w:hAnsiTheme="minorHAnsi" w:cstheme="minorHAnsi"/>
          <w:sz w:val="20"/>
          <w:szCs w:val="20"/>
        </w:rPr>
      </w:pPr>
    </w:p>
    <w:p w14:paraId="1195A6CC" w14:textId="77777777" w:rsidR="00443267" w:rsidRPr="00443267" w:rsidRDefault="00443267" w:rsidP="003E797C">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E797C" w:rsidRPr="00443267" w14:paraId="694986A1" w14:textId="77777777" w:rsidTr="00284B23">
        <w:tc>
          <w:tcPr>
            <w:tcW w:w="9922" w:type="dxa"/>
            <w:vAlign w:val="center"/>
          </w:tcPr>
          <w:p w14:paraId="6178906D" w14:textId="10494DC3" w:rsidR="003E797C" w:rsidRPr="00396E52" w:rsidRDefault="004E65AA" w:rsidP="00396E52">
            <w:pPr>
              <w:spacing w:after="60"/>
              <w:rPr>
                <w:rFonts w:ascii="Proxima Nova Rg" w:eastAsia="Calibri" w:hAnsi="Proxima Nova Rg" w:cstheme="minorHAnsi"/>
                <w:sz w:val="20"/>
                <w:szCs w:val="20"/>
                <w:lang w:eastAsia="en-GB"/>
              </w:rPr>
            </w:pPr>
            <w:hyperlink r:id="rId12">
              <w:r w:rsidR="00312613" w:rsidRPr="00BE1DE6">
                <w:rPr>
                  <w:rStyle w:val="Hyperlink"/>
                  <w:rFonts w:ascii="Proxima Nova Rg" w:eastAsia="Proxima Nova Rg" w:hAnsi="Proxima Nova Rg" w:cs="Proxima Nova Rg"/>
                  <w:b/>
                  <w:bCs/>
                  <w:color w:val="ECA145"/>
                  <w:sz w:val="20"/>
                  <w:szCs w:val="20"/>
                </w:rPr>
                <w:t>End Corporal Punishment </w:t>
              </w:r>
            </w:hyperlink>
            <w:r w:rsidR="00312613" w:rsidRPr="00BE1DE6">
              <w:rPr>
                <w:rFonts w:ascii="Proxima Nova Rg" w:eastAsia="Proxima Nova Rg" w:hAnsi="Proxima Nova Rg" w:cs="Proxima Nova Rg"/>
                <w:color w:val="ECA145"/>
                <w:sz w:val="20"/>
                <w:szCs w:val="20"/>
              </w:rPr>
              <w:t xml:space="preserve"> </w:t>
            </w:r>
            <w:r w:rsidR="00312613"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44BEB0F2" w14:textId="77777777" w:rsidR="003E797C" w:rsidRDefault="003E797C" w:rsidP="003E797C"/>
    <w:p w14:paraId="51D476C5" w14:textId="77777777" w:rsidR="00450C1B" w:rsidRPr="00412FA7" w:rsidRDefault="00450C1B" w:rsidP="00F230C9">
      <w:pPr>
        <w:pStyle w:val="PlainText"/>
        <w:spacing w:after="240"/>
        <w:jc w:val="right"/>
        <w:rPr>
          <w:rFonts w:ascii="Proxima Nova Rg" w:hAnsi="Proxima Nova Rg"/>
          <w:sz w:val="20"/>
          <w:szCs w:val="20"/>
        </w:rPr>
      </w:pPr>
    </w:p>
    <w:sectPr w:rsidR="00450C1B" w:rsidRPr="00412FA7" w:rsidSect="00412FA7">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3B7D" w14:textId="77777777" w:rsidR="003F68C9" w:rsidRDefault="003F68C9" w:rsidP="00323C9D">
      <w:r>
        <w:separator/>
      </w:r>
    </w:p>
    <w:p w14:paraId="2CCF2B97" w14:textId="77777777" w:rsidR="003F68C9" w:rsidRDefault="003F68C9"/>
  </w:endnote>
  <w:endnote w:type="continuationSeparator" w:id="0">
    <w:p w14:paraId="6CA94BB8" w14:textId="77777777" w:rsidR="003F68C9" w:rsidRDefault="003F68C9" w:rsidP="00323C9D">
      <w:r>
        <w:continuationSeparator/>
      </w:r>
    </w:p>
    <w:p w14:paraId="35CACB4E" w14:textId="77777777" w:rsidR="003F68C9" w:rsidRDefault="003F68C9"/>
  </w:endnote>
  <w:endnote w:type="continuationNotice" w:id="1">
    <w:p w14:paraId="7D5BFA01" w14:textId="77777777" w:rsidR="003F68C9" w:rsidRDefault="003F68C9"/>
    <w:p w14:paraId="4C92ED7A" w14:textId="77777777" w:rsidR="003F68C9" w:rsidRDefault="003F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F23C53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A3922">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C714" w14:textId="77777777" w:rsidR="003F68C9" w:rsidRDefault="003F68C9" w:rsidP="00323C9D">
      <w:r>
        <w:separator/>
      </w:r>
    </w:p>
    <w:p w14:paraId="1824089C" w14:textId="77777777" w:rsidR="003F68C9" w:rsidRDefault="003F68C9"/>
  </w:footnote>
  <w:footnote w:type="continuationSeparator" w:id="0">
    <w:p w14:paraId="59100733" w14:textId="77777777" w:rsidR="003F68C9" w:rsidRDefault="003F68C9" w:rsidP="00323C9D">
      <w:r>
        <w:continuationSeparator/>
      </w:r>
    </w:p>
    <w:p w14:paraId="56F10DB6" w14:textId="77777777" w:rsidR="003F68C9" w:rsidRDefault="003F68C9"/>
  </w:footnote>
  <w:footnote w:type="continuationNotice" w:id="1">
    <w:p w14:paraId="5C154B56" w14:textId="77777777" w:rsidR="003F68C9" w:rsidRDefault="003F68C9"/>
    <w:p w14:paraId="37F80646" w14:textId="77777777" w:rsidR="003F68C9" w:rsidRDefault="003F68C9"/>
  </w:footnote>
  <w:footnote w:id="2">
    <w:p w14:paraId="51986B7F" w14:textId="43FF5954"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6 June 2012, CRC/C/KGZ/3-4, Third/fourth report, para. 72</w:t>
      </w:r>
    </w:p>
  </w:footnote>
  <w:footnote w:id="3">
    <w:p w14:paraId="5F60D0DC" w14:textId="77777777" w:rsidR="00F230C9" w:rsidRPr="009A3922" w:rsidRDefault="00F230C9" w:rsidP="00F230C9">
      <w:pPr>
        <w:pStyle w:val="FootnoteText"/>
        <w:rPr>
          <w:rFonts w:ascii="Proxima Nova Rg" w:hAnsi="Proxima Nova Rg" w:cstheme="minorHAnsi"/>
          <w:sz w:val="18"/>
          <w:szCs w:val="18"/>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14 March 2014, CCPR/C/SR.3039, Summary record of 3039</w:t>
      </w:r>
      <w:r w:rsidRPr="009A3922">
        <w:rPr>
          <w:rFonts w:ascii="Proxima Nova Rg" w:hAnsi="Proxima Nova Rg" w:cstheme="minorHAnsi"/>
          <w:sz w:val="18"/>
          <w:szCs w:val="18"/>
          <w:vertAlign w:val="superscript"/>
        </w:rPr>
        <w:t>th</w:t>
      </w:r>
      <w:r w:rsidRPr="009A3922">
        <w:rPr>
          <w:rFonts w:ascii="Proxima Nova Rg" w:hAnsi="Proxima Nova Rg" w:cstheme="minorHAnsi"/>
          <w:sz w:val="18"/>
          <w:szCs w:val="18"/>
        </w:rPr>
        <w:t xml:space="preserve"> meeting, para. 14</w:t>
      </w:r>
    </w:p>
  </w:footnote>
  <w:footnote w:id="4">
    <w:p w14:paraId="20396D14" w14:textId="77777777"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16 June 2010, A/HRC/15/2, Report of the working group, paras. 53 and 76(56)</w:t>
      </w:r>
    </w:p>
  </w:footnote>
  <w:footnote w:id="5">
    <w:p w14:paraId="561A53FC" w14:textId="77777777"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w:t>
      </w:r>
      <w:r w:rsidRPr="009A3922">
        <w:rPr>
          <w:rFonts w:ascii="Proxima Nova Rg" w:eastAsia="Calibri" w:hAnsi="Proxima Nova Rg" w:cstheme="minorHAnsi"/>
          <w:sz w:val="18"/>
          <w:szCs w:val="18"/>
          <w:lang w:val="en-US"/>
        </w:rPr>
        <w:t>9 April 2015, A/HRC/29/4, Report of the working group, para. 117(78)</w:t>
      </w:r>
    </w:p>
  </w:footnote>
  <w:footnote w:id="6">
    <w:p w14:paraId="61D136E7" w14:textId="5BF5073E" w:rsidR="00C106F6" w:rsidRPr="009A3922" w:rsidRDefault="00C106F6">
      <w:pPr>
        <w:pStyle w:val="FootnoteText"/>
        <w:rPr>
          <w:rFonts w:ascii="Proxima Nova Rg" w:hAnsi="Proxima Nova Rg"/>
          <w:sz w:val="18"/>
          <w:szCs w:val="18"/>
          <w:lang w:val="en-US"/>
        </w:rPr>
      </w:pPr>
      <w:r w:rsidRPr="009A3922">
        <w:rPr>
          <w:rStyle w:val="FootnoteReference"/>
          <w:rFonts w:ascii="Proxima Nova Rg" w:hAnsi="Proxima Nova Rg"/>
          <w:sz w:val="18"/>
          <w:szCs w:val="18"/>
        </w:rPr>
        <w:footnoteRef/>
      </w:r>
      <w:r w:rsidRPr="009A3922">
        <w:rPr>
          <w:rFonts w:ascii="Proxima Nova Rg" w:hAnsi="Proxima Nova Rg"/>
          <w:sz w:val="18"/>
          <w:szCs w:val="18"/>
        </w:rPr>
        <w:t xml:space="preserve"> </w:t>
      </w:r>
      <w:r w:rsidRPr="009A3922">
        <w:rPr>
          <w:rFonts w:ascii="Proxima Nova Rg" w:hAnsi="Proxima Nova Rg" w:cstheme="minorHAnsi"/>
          <w:sz w:val="18"/>
          <w:szCs w:val="18"/>
          <w:lang w:val="en-US"/>
        </w:rPr>
        <w:t>27 August 2020/A/HRC/44/4/Add.1, Report of the working group, para. 65</w:t>
      </w:r>
    </w:p>
  </w:footnote>
  <w:footnote w:id="7">
    <w:p w14:paraId="35D1DC52" w14:textId="72D492A9" w:rsidR="00CD7B9F" w:rsidRPr="006C5457" w:rsidRDefault="00CD7B9F">
      <w:pPr>
        <w:pStyle w:val="FootnoteText"/>
        <w:rPr>
          <w:rFonts w:asciiTheme="minorHAnsi" w:hAnsiTheme="minorHAnsi" w:cstheme="minorHAnsi"/>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[2019], CRC/KGZ/5-6, Fifth/sixth report, pages 8-10; information provided by UNICEF Kyrgyzstan (December 2019)</w:t>
      </w:r>
    </w:p>
  </w:footnote>
  <w:footnote w:id="8">
    <w:p w14:paraId="2A0106C8" w14:textId="77777777" w:rsidR="006B5EDE" w:rsidRPr="00A202BD" w:rsidRDefault="006B5EDE" w:rsidP="006B5EDE">
      <w:pPr>
        <w:pStyle w:val="FootnoteText"/>
        <w:rPr>
          <w:rFonts w:asciiTheme="minorHAnsi" w:hAnsiTheme="minorHAnsi" w:cstheme="minorHAnsi"/>
          <w:lang w:val="en-US"/>
        </w:rPr>
      </w:pPr>
      <w:r w:rsidRPr="00A202BD">
        <w:rPr>
          <w:rStyle w:val="FootnoteReference"/>
          <w:rFonts w:asciiTheme="minorHAnsi" w:hAnsiTheme="minorHAnsi" w:cstheme="minorHAnsi"/>
        </w:rPr>
        <w:footnoteRef/>
      </w:r>
      <w:r w:rsidRPr="00A202BD">
        <w:rPr>
          <w:rFonts w:asciiTheme="minorHAnsi" w:hAnsiTheme="minorHAnsi" w:cstheme="minorHAnsi"/>
        </w:rPr>
        <w:t xml:space="preserve"> </w:t>
      </w:r>
      <w:r w:rsidRPr="00A202BD">
        <w:rPr>
          <w:rFonts w:asciiTheme="minorHAnsi" w:hAnsiTheme="minorHAnsi" w:cstheme="minorHAnsi"/>
          <w:lang w:val="en-US"/>
        </w:rPr>
        <w:t>Information provided by UNICEF Kyrgyzstan (July 2021)</w:t>
      </w:r>
    </w:p>
  </w:footnote>
  <w:footnote w:id="9">
    <w:p w14:paraId="239148B2" w14:textId="49C12C56" w:rsidR="00332597" w:rsidRPr="004E65AA" w:rsidRDefault="00332597">
      <w:pPr>
        <w:pStyle w:val="FootnoteText"/>
        <w:rPr>
          <w:rFonts w:ascii="Proxima Nova Rg" w:hAnsi="Proxima Nova Rg"/>
          <w:sz w:val="18"/>
          <w:szCs w:val="18"/>
          <w:lang w:val="en-US"/>
        </w:rPr>
      </w:pPr>
      <w:r w:rsidRPr="004E65AA">
        <w:rPr>
          <w:rStyle w:val="FootnoteReference"/>
          <w:rFonts w:ascii="Proxima Nova Rg" w:hAnsi="Proxima Nova Rg"/>
          <w:sz w:val="18"/>
          <w:szCs w:val="18"/>
        </w:rPr>
        <w:footnoteRef/>
      </w:r>
      <w:r w:rsidRPr="004E65AA">
        <w:rPr>
          <w:rFonts w:ascii="Proxima Nova Rg" w:hAnsi="Proxima Nova Rg"/>
          <w:sz w:val="18"/>
          <w:szCs w:val="18"/>
        </w:rPr>
        <w:t xml:space="preserve"> </w:t>
      </w:r>
      <w:r w:rsidRPr="004E65AA">
        <w:rPr>
          <w:rFonts w:ascii="Proxima Nova Rg" w:hAnsi="Proxima Nova Rg"/>
          <w:sz w:val="18"/>
          <w:szCs w:val="18"/>
          <w:lang w:val="en-US"/>
        </w:rPr>
        <w:t>Information received by End Corporal Punishment in November 2023</w:t>
      </w:r>
    </w:p>
  </w:footnote>
  <w:footnote w:id="10">
    <w:p w14:paraId="2BCC3A00" w14:textId="77777777"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16 June 2010, A/HRC/15/2, Report of the working group, para. 53</w:t>
      </w:r>
    </w:p>
  </w:footnote>
  <w:footnote w:id="11">
    <w:p w14:paraId="54D9D5CF" w14:textId="77777777"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16 June 2010, A/HRC/15/2, Report of the working group, paras. 76(56) and 76(57)</w:t>
      </w:r>
    </w:p>
  </w:footnote>
  <w:footnote w:id="12">
    <w:p w14:paraId="43EC4ECD" w14:textId="77777777" w:rsidR="00F230C9" w:rsidRPr="009A3922" w:rsidRDefault="00F230C9" w:rsidP="00F230C9">
      <w:pPr>
        <w:pStyle w:val="FootnoteText"/>
        <w:rPr>
          <w:rFonts w:ascii="Proxima Nova Rg" w:hAnsi="Proxima Nova Rg" w:cstheme="minorHAnsi"/>
          <w:sz w:val="18"/>
          <w:szCs w:val="18"/>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w:t>
      </w:r>
      <w:r w:rsidRPr="009A3922">
        <w:rPr>
          <w:rFonts w:ascii="Proxima Nova Rg" w:eastAsia="Calibri" w:hAnsi="Proxima Nova Rg" w:cstheme="minorHAnsi"/>
          <w:sz w:val="18"/>
          <w:szCs w:val="18"/>
          <w:lang w:val="en-US"/>
        </w:rPr>
        <w:t>9 April 2015, A/HRC/29/4, Report of the working group, para. 117(78)</w:t>
      </w:r>
    </w:p>
  </w:footnote>
  <w:footnote w:id="13">
    <w:p w14:paraId="5DB85BEC" w14:textId="00122A4B" w:rsidR="006C5457" w:rsidRPr="009A3922" w:rsidRDefault="006C5457">
      <w:pPr>
        <w:pStyle w:val="FootnoteText"/>
        <w:rPr>
          <w:rFonts w:ascii="Proxima Nova Rg" w:hAnsi="Proxima Nova Rg" w:cstheme="minorHAnsi"/>
          <w:sz w:val="18"/>
          <w:szCs w:val="18"/>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4 February 2020, A/HRC/WG.6/35/L.1 Unedited version, Draft report of the Working Group, para. 140(192)</w:t>
      </w:r>
    </w:p>
  </w:footnote>
  <w:footnote w:id="14">
    <w:p w14:paraId="1C436195" w14:textId="3043E3E7" w:rsidR="00C106F6" w:rsidRPr="00BC1FC3" w:rsidRDefault="00C106F6">
      <w:pPr>
        <w:pStyle w:val="FootnoteText"/>
        <w:rPr>
          <w:rFonts w:asciiTheme="minorHAnsi" w:hAnsiTheme="minorHAnsi" w:cstheme="minorHAnsi"/>
          <w:lang w:val="en-US"/>
        </w:rPr>
      </w:pPr>
      <w:r w:rsidRPr="009A3922">
        <w:rPr>
          <w:rStyle w:val="FootnoteReference"/>
          <w:rFonts w:ascii="Proxima Nova Rg" w:hAnsi="Proxima Nova Rg" w:cstheme="minorHAnsi"/>
          <w:sz w:val="18"/>
          <w:szCs w:val="18"/>
        </w:rPr>
        <w:footnoteRef/>
      </w:r>
      <w:r w:rsidRPr="009A3922">
        <w:rPr>
          <w:rFonts w:ascii="Proxima Nova Rg" w:hAnsi="Proxima Nova Rg" w:cstheme="minorHAnsi"/>
          <w:sz w:val="18"/>
          <w:szCs w:val="18"/>
        </w:rPr>
        <w:t xml:space="preserve"> </w:t>
      </w:r>
      <w:r w:rsidRPr="009A3922">
        <w:rPr>
          <w:rFonts w:ascii="Proxima Nova Rg" w:hAnsi="Proxima Nova Rg" w:cstheme="minorHAnsi"/>
          <w:sz w:val="18"/>
          <w:szCs w:val="18"/>
          <w:lang w:val="en-US"/>
        </w:rPr>
        <w:t>27 August 2020/A/HRC/44/4/Add.1, Report of the working group,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0CD2" w14:textId="535AD446" w:rsidR="00F40E9D" w:rsidRDefault="00F40E9D">
    <w:pPr>
      <w:pStyle w:val="Header"/>
    </w:pPr>
  </w:p>
  <w:p w14:paraId="07F39B8D" w14:textId="77777777" w:rsidR="00F40E9D" w:rsidRDefault="00F4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A5BA" w14:textId="30C25F79" w:rsidR="00F40E9D" w:rsidRDefault="00443267">
    <w:pPr>
      <w:pStyle w:val="Header"/>
    </w:pPr>
    <w:r>
      <w:rPr>
        <w:noProof/>
      </w:rPr>
      <w:drawing>
        <wp:anchor distT="0" distB="0" distL="114300" distR="114300" simplePos="0" relativeHeight="251660288" behindDoc="0" locked="0" layoutInCell="1" allowOverlap="1" wp14:anchorId="74D2BE12" wp14:editId="70278965">
          <wp:simplePos x="0" y="0"/>
          <wp:positionH relativeFrom="margin">
            <wp:posOffset>3317240</wp:posOffset>
          </wp:positionH>
          <wp:positionV relativeFrom="margin">
            <wp:posOffset>-304800</wp:posOffset>
          </wp:positionV>
          <wp:extent cx="3215640" cy="1115060"/>
          <wp:effectExtent l="0" t="0" r="3810" b="8890"/>
          <wp:wrapSquare wrapText="bothSides"/>
          <wp:docPr id="181716598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65985"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F6004F5"/>
    <w:multiLevelType w:val="multilevel"/>
    <w:tmpl w:val="A33CA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5551404">
    <w:abstractNumId w:val="4"/>
  </w:num>
  <w:num w:numId="2" w16cid:durableId="1888369037">
    <w:abstractNumId w:val="3"/>
  </w:num>
  <w:num w:numId="3" w16cid:durableId="1890260270">
    <w:abstractNumId w:val="2"/>
  </w:num>
  <w:num w:numId="4" w16cid:durableId="182223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05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1CCD"/>
    <w:rsid w:val="00060435"/>
    <w:rsid w:val="0006556F"/>
    <w:rsid w:val="000755C4"/>
    <w:rsid w:val="00077ACE"/>
    <w:rsid w:val="00082DC2"/>
    <w:rsid w:val="000842F5"/>
    <w:rsid w:val="00084511"/>
    <w:rsid w:val="000B0A8C"/>
    <w:rsid w:val="000B2F36"/>
    <w:rsid w:val="000B3323"/>
    <w:rsid w:val="000B66F9"/>
    <w:rsid w:val="000C22FB"/>
    <w:rsid w:val="000C2652"/>
    <w:rsid w:val="000C2FF2"/>
    <w:rsid w:val="000D2425"/>
    <w:rsid w:val="000E0AC9"/>
    <w:rsid w:val="000F60CE"/>
    <w:rsid w:val="001013CF"/>
    <w:rsid w:val="00105465"/>
    <w:rsid w:val="0010748C"/>
    <w:rsid w:val="00120D68"/>
    <w:rsid w:val="00123508"/>
    <w:rsid w:val="00124862"/>
    <w:rsid w:val="00124EF0"/>
    <w:rsid w:val="00126778"/>
    <w:rsid w:val="001356B5"/>
    <w:rsid w:val="001410F0"/>
    <w:rsid w:val="00142C16"/>
    <w:rsid w:val="001435B8"/>
    <w:rsid w:val="00167600"/>
    <w:rsid w:val="00172037"/>
    <w:rsid w:val="00175ECF"/>
    <w:rsid w:val="001A06FE"/>
    <w:rsid w:val="001C0CB6"/>
    <w:rsid w:val="001C29C3"/>
    <w:rsid w:val="001C4244"/>
    <w:rsid w:val="001D2948"/>
    <w:rsid w:val="001D53D3"/>
    <w:rsid w:val="001D6B19"/>
    <w:rsid w:val="001E43C2"/>
    <w:rsid w:val="001E61B4"/>
    <w:rsid w:val="001F0E48"/>
    <w:rsid w:val="001F536B"/>
    <w:rsid w:val="001F720B"/>
    <w:rsid w:val="00203054"/>
    <w:rsid w:val="00214EE1"/>
    <w:rsid w:val="00222FAB"/>
    <w:rsid w:val="00226A92"/>
    <w:rsid w:val="00231F5D"/>
    <w:rsid w:val="00234040"/>
    <w:rsid w:val="00240EA1"/>
    <w:rsid w:val="00242138"/>
    <w:rsid w:val="00260954"/>
    <w:rsid w:val="00271923"/>
    <w:rsid w:val="002834F2"/>
    <w:rsid w:val="00283D0A"/>
    <w:rsid w:val="00284A40"/>
    <w:rsid w:val="00284BD8"/>
    <w:rsid w:val="00294582"/>
    <w:rsid w:val="00294AEE"/>
    <w:rsid w:val="002A026E"/>
    <w:rsid w:val="002A0B7F"/>
    <w:rsid w:val="002A51B6"/>
    <w:rsid w:val="002B1929"/>
    <w:rsid w:val="002B4939"/>
    <w:rsid w:val="002B7146"/>
    <w:rsid w:val="002C429C"/>
    <w:rsid w:val="002D2B67"/>
    <w:rsid w:val="002D7F89"/>
    <w:rsid w:val="002E0F51"/>
    <w:rsid w:val="002E53C2"/>
    <w:rsid w:val="002E6523"/>
    <w:rsid w:val="002F67AB"/>
    <w:rsid w:val="00300922"/>
    <w:rsid w:val="00304BF9"/>
    <w:rsid w:val="00305B1E"/>
    <w:rsid w:val="00312613"/>
    <w:rsid w:val="00323C9D"/>
    <w:rsid w:val="003323EB"/>
    <w:rsid w:val="00332597"/>
    <w:rsid w:val="00333AE9"/>
    <w:rsid w:val="003360DB"/>
    <w:rsid w:val="00337AB1"/>
    <w:rsid w:val="00337F08"/>
    <w:rsid w:val="0034398E"/>
    <w:rsid w:val="00355E0D"/>
    <w:rsid w:val="00356F60"/>
    <w:rsid w:val="00362EA6"/>
    <w:rsid w:val="00373FE1"/>
    <w:rsid w:val="0038447B"/>
    <w:rsid w:val="0038593B"/>
    <w:rsid w:val="00386A5F"/>
    <w:rsid w:val="00393250"/>
    <w:rsid w:val="00393A43"/>
    <w:rsid w:val="00396E52"/>
    <w:rsid w:val="003A003E"/>
    <w:rsid w:val="003A0232"/>
    <w:rsid w:val="003A1B48"/>
    <w:rsid w:val="003A2233"/>
    <w:rsid w:val="003A2525"/>
    <w:rsid w:val="003A496E"/>
    <w:rsid w:val="003A67D6"/>
    <w:rsid w:val="003B2F25"/>
    <w:rsid w:val="003B5F8C"/>
    <w:rsid w:val="003D2E36"/>
    <w:rsid w:val="003D2F63"/>
    <w:rsid w:val="003E797C"/>
    <w:rsid w:val="003F0753"/>
    <w:rsid w:val="003F3121"/>
    <w:rsid w:val="003F68C9"/>
    <w:rsid w:val="003F72BA"/>
    <w:rsid w:val="00411ADC"/>
    <w:rsid w:val="00412FA7"/>
    <w:rsid w:val="00417127"/>
    <w:rsid w:val="004215AF"/>
    <w:rsid w:val="00443267"/>
    <w:rsid w:val="00450C1B"/>
    <w:rsid w:val="00461FD3"/>
    <w:rsid w:val="00464CE4"/>
    <w:rsid w:val="00464D72"/>
    <w:rsid w:val="00465C3E"/>
    <w:rsid w:val="004671DD"/>
    <w:rsid w:val="004804CF"/>
    <w:rsid w:val="00493445"/>
    <w:rsid w:val="004A62CE"/>
    <w:rsid w:val="004B5E0A"/>
    <w:rsid w:val="004C3DA7"/>
    <w:rsid w:val="004C4932"/>
    <w:rsid w:val="004D3E02"/>
    <w:rsid w:val="004D6AF5"/>
    <w:rsid w:val="004E2E39"/>
    <w:rsid w:val="004E65AA"/>
    <w:rsid w:val="004E7AC7"/>
    <w:rsid w:val="004F050F"/>
    <w:rsid w:val="004F3D8E"/>
    <w:rsid w:val="005015FA"/>
    <w:rsid w:val="00511F68"/>
    <w:rsid w:val="0051748B"/>
    <w:rsid w:val="005269A3"/>
    <w:rsid w:val="00535471"/>
    <w:rsid w:val="005354D3"/>
    <w:rsid w:val="00551E97"/>
    <w:rsid w:val="0055212F"/>
    <w:rsid w:val="00560E4F"/>
    <w:rsid w:val="00565B6E"/>
    <w:rsid w:val="00565FA6"/>
    <w:rsid w:val="00570B3A"/>
    <w:rsid w:val="00580599"/>
    <w:rsid w:val="005854E0"/>
    <w:rsid w:val="00591C56"/>
    <w:rsid w:val="005920BB"/>
    <w:rsid w:val="00592CB2"/>
    <w:rsid w:val="005B7F97"/>
    <w:rsid w:val="005D04BC"/>
    <w:rsid w:val="005D2B0F"/>
    <w:rsid w:val="005D367F"/>
    <w:rsid w:val="005D7900"/>
    <w:rsid w:val="005E19BB"/>
    <w:rsid w:val="005E6E59"/>
    <w:rsid w:val="005F1FFE"/>
    <w:rsid w:val="00600FE2"/>
    <w:rsid w:val="0060457A"/>
    <w:rsid w:val="00610BF2"/>
    <w:rsid w:val="006229EB"/>
    <w:rsid w:val="00623EC2"/>
    <w:rsid w:val="00632874"/>
    <w:rsid w:val="0064323B"/>
    <w:rsid w:val="00645CCC"/>
    <w:rsid w:val="00647525"/>
    <w:rsid w:val="00653261"/>
    <w:rsid w:val="00653404"/>
    <w:rsid w:val="006552F2"/>
    <w:rsid w:val="00657C16"/>
    <w:rsid w:val="00663891"/>
    <w:rsid w:val="00667B6E"/>
    <w:rsid w:val="00670CE7"/>
    <w:rsid w:val="00674645"/>
    <w:rsid w:val="006825A3"/>
    <w:rsid w:val="00682E39"/>
    <w:rsid w:val="006929A1"/>
    <w:rsid w:val="006A1C2C"/>
    <w:rsid w:val="006B5EDE"/>
    <w:rsid w:val="006C2E7A"/>
    <w:rsid w:val="006C5457"/>
    <w:rsid w:val="006D0138"/>
    <w:rsid w:val="006D20B4"/>
    <w:rsid w:val="006D5256"/>
    <w:rsid w:val="006D767D"/>
    <w:rsid w:val="006F1AB7"/>
    <w:rsid w:val="006F2132"/>
    <w:rsid w:val="006F2157"/>
    <w:rsid w:val="006F553D"/>
    <w:rsid w:val="00704272"/>
    <w:rsid w:val="007069FF"/>
    <w:rsid w:val="00707EFA"/>
    <w:rsid w:val="007174A1"/>
    <w:rsid w:val="00727FCA"/>
    <w:rsid w:val="00733D0A"/>
    <w:rsid w:val="00734CE5"/>
    <w:rsid w:val="00735A54"/>
    <w:rsid w:val="0074008B"/>
    <w:rsid w:val="00743BB0"/>
    <w:rsid w:val="00760FB3"/>
    <w:rsid w:val="007650B3"/>
    <w:rsid w:val="007656F5"/>
    <w:rsid w:val="00766433"/>
    <w:rsid w:val="00770493"/>
    <w:rsid w:val="0077062F"/>
    <w:rsid w:val="007709C9"/>
    <w:rsid w:val="007746C8"/>
    <w:rsid w:val="00776A55"/>
    <w:rsid w:val="00780557"/>
    <w:rsid w:val="007851A7"/>
    <w:rsid w:val="00796A56"/>
    <w:rsid w:val="00796E3F"/>
    <w:rsid w:val="007A4233"/>
    <w:rsid w:val="007A5017"/>
    <w:rsid w:val="007A5E80"/>
    <w:rsid w:val="007B02C0"/>
    <w:rsid w:val="007B60E4"/>
    <w:rsid w:val="007C5364"/>
    <w:rsid w:val="007C56DC"/>
    <w:rsid w:val="007C687F"/>
    <w:rsid w:val="007D0DF5"/>
    <w:rsid w:val="007D44DF"/>
    <w:rsid w:val="007D6AE2"/>
    <w:rsid w:val="007E0EE4"/>
    <w:rsid w:val="007E3D40"/>
    <w:rsid w:val="00810387"/>
    <w:rsid w:val="00820DC0"/>
    <w:rsid w:val="00823B96"/>
    <w:rsid w:val="0082500B"/>
    <w:rsid w:val="008331FF"/>
    <w:rsid w:val="00855E97"/>
    <w:rsid w:val="0086240F"/>
    <w:rsid w:val="00862AF5"/>
    <w:rsid w:val="00864245"/>
    <w:rsid w:val="0087083D"/>
    <w:rsid w:val="00882B26"/>
    <w:rsid w:val="00883606"/>
    <w:rsid w:val="008848D4"/>
    <w:rsid w:val="00885213"/>
    <w:rsid w:val="0089021F"/>
    <w:rsid w:val="008906D8"/>
    <w:rsid w:val="0089745C"/>
    <w:rsid w:val="008A12B3"/>
    <w:rsid w:val="008A612B"/>
    <w:rsid w:val="008C5580"/>
    <w:rsid w:val="008C689B"/>
    <w:rsid w:val="008D4938"/>
    <w:rsid w:val="008D7875"/>
    <w:rsid w:val="008D7981"/>
    <w:rsid w:val="008E5631"/>
    <w:rsid w:val="008F31D8"/>
    <w:rsid w:val="008F4411"/>
    <w:rsid w:val="00902B52"/>
    <w:rsid w:val="00905ADB"/>
    <w:rsid w:val="00907813"/>
    <w:rsid w:val="00910369"/>
    <w:rsid w:val="00912116"/>
    <w:rsid w:val="00912AE7"/>
    <w:rsid w:val="0091489B"/>
    <w:rsid w:val="00965E99"/>
    <w:rsid w:val="0097538D"/>
    <w:rsid w:val="00977A67"/>
    <w:rsid w:val="00981D79"/>
    <w:rsid w:val="009837D0"/>
    <w:rsid w:val="00997A39"/>
    <w:rsid w:val="009A3922"/>
    <w:rsid w:val="009A586A"/>
    <w:rsid w:val="009B04A9"/>
    <w:rsid w:val="009B1D74"/>
    <w:rsid w:val="009C6C86"/>
    <w:rsid w:val="009C7BE5"/>
    <w:rsid w:val="009D26D5"/>
    <w:rsid w:val="009D3F99"/>
    <w:rsid w:val="009E2A54"/>
    <w:rsid w:val="009E32B2"/>
    <w:rsid w:val="009F51E6"/>
    <w:rsid w:val="00A175AF"/>
    <w:rsid w:val="00A20F1B"/>
    <w:rsid w:val="00A30CD1"/>
    <w:rsid w:val="00A36B68"/>
    <w:rsid w:val="00A515CB"/>
    <w:rsid w:val="00A5209D"/>
    <w:rsid w:val="00A557E5"/>
    <w:rsid w:val="00A65D58"/>
    <w:rsid w:val="00A666AC"/>
    <w:rsid w:val="00A74C71"/>
    <w:rsid w:val="00A74E85"/>
    <w:rsid w:val="00A811B9"/>
    <w:rsid w:val="00A84247"/>
    <w:rsid w:val="00A84361"/>
    <w:rsid w:val="00A8769A"/>
    <w:rsid w:val="00A877EE"/>
    <w:rsid w:val="00A9080C"/>
    <w:rsid w:val="00AC10E4"/>
    <w:rsid w:val="00AC2417"/>
    <w:rsid w:val="00AC6E4A"/>
    <w:rsid w:val="00AC78F1"/>
    <w:rsid w:val="00AD1084"/>
    <w:rsid w:val="00AE05BB"/>
    <w:rsid w:val="00AE151A"/>
    <w:rsid w:val="00AE4B01"/>
    <w:rsid w:val="00AF4F61"/>
    <w:rsid w:val="00AF60F8"/>
    <w:rsid w:val="00AF7698"/>
    <w:rsid w:val="00B011D7"/>
    <w:rsid w:val="00B02F79"/>
    <w:rsid w:val="00B04777"/>
    <w:rsid w:val="00B05057"/>
    <w:rsid w:val="00B1018C"/>
    <w:rsid w:val="00B10849"/>
    <w:rsid w:val="00B109B0"/>
    <w:rsid w:val="00B16C77"/>
    <w:rsid w:val="00B20083"/>
    <w:rsid w:val="00B206F2"/>
    <w:rsid w:val="00B25DA6"/>
    <w:rsid w:val="00B439AA"/>
    <w:rsid w:val="00B4688A"/>
    <w:rsid w:val="00B50FA6"/>
    <w:rsid w:val="00B64C3E"/>
    <w:rsid w:val="00B8659A"/>
    <w:rsid w:val="00B868B0"/>
    <w:rsid w:val="00BA270B"/>
    <w:rsid w:val="00BA4ED3"/>
    <w:rsid w:val="00BB7DC3"/>
    <w:rsid w:val="00BC1FC3"/>
    <w:rsid w:val="00BC5176"/>
    <w:rsid w:val="00BE1697"/>
    <w:rsid w:val="00BE175D"/>
    <w:rsid w:val="00BE4027"/>
    <w:rsid w:val="00BE5B45"/>
    <w:rsid w:val="00BE6087"/>
    <w:rsid w:val="00BE7D46"/>
    <w:rsid w:val="00BE7FF4"/>
    <w:rsid w:val="00BF375F"/>
    <w:rsid w:val="00C00A59"/>
    <w:rsid w:val="00C06E41"/>
    <w:rsid w:val="00C106F6"/>
    <w:rsid w:val="00C11380"/>
    <w:rsid w:val="00C135AD"/>
    <w:rsid w:val="00C2104E"/>
    <w:rsid w:val="00C25080"/>
    <w:rsid w:val="00C3049C"/>
    <w:rsid w:val="00C366A7"/>
    <w:rsid w:val="00C402BD"/>
    <w:rsid w:val="00C41E08"/>
    <w:rsid w:val="00C42D95"/>
    <w:rsid w:val="00C45076"/>
    <w:rsid w:val="00C542E5"/>
    <w:rsid w:val="00C707B9"/>
    <w:rsid w:val="00C73434"/>
    <w:rsid w:val="00C77C73"/>
    <w:rsid w:val="00CA1110"/>
    <w:rsid w:val="00CB23B9"/>
    <w:rsid w:val="00CD5FFE"/>
    <w:rsid w:val="00CD7B9F"/>
    <w:rsid w:val="00CE436E"/>
    <w:rsid w:val="00CF14A8"/>
    <w:rsid w:val="00CF3031"/>
    <w:rsid w:val="00D00EBB"/>
    <w:rsid w:val="00D1051F"/>
    <w:rsid w:val="00D21F35"/>
    <w:rsid w:val="00D2680F"/>
    <w:rsid w:val="00D27025"/>
    <w:rsid w:val="00D27865"/>
    <w:rsid w:val="00D27E17"/>
    <w:rsid w:val="00D31CBE"/>
    <w:rsid w:val="00D32098"/>
    <w:rsid w:val="00D33C41"/>
    <w:rsid w:val="00D35910"/>
    <w:rsid w:val="00D45C36"/>
    <w:rsid w:val="00D53AD4"/>
    <w:rsid w:val="00D57D65"/>
    <w:rsid w:val="00D7345E"/>
    <w:rsid w:val="00D7371D"/>
    <w:rsid w:val="00D74358"/>
    <w:rsid w:val="00D77A77"/>
    <w:rsid w:val="00D77C99"/>
    <w:rsid w:val="00D80580"/>
    <w:rsid w:val="00D80B70"/>
    <w:rsid w:val="00D86D9B"/>
    <w:rsid w:val="00D94B85"/>
    <w:rsid w:val="00DA3604"/>
    <w:rsid w:val="00DA6F47"/>
    <w:rsid w:val="00DB71F4"/>
    <w:rsid w:val="00DB7283"/>
    <w:rsid w:val="00DD19D8"/>
    <w:rsid w:val="00DD4479"/>
    <w:rsid w:val="00DD602D"/>
    <w:rsid w:val="00DE026F"/>
    <w:rsid w:val="00DE28F1"/>
    <w:rsid w:val="00DE6399"/>
    <w:rsid w:val="00DF1086"/>
    <w:rsid w:val="00DF4192"/>
    <w:rsid w:val="00DF68CD"/>
    <w:rsid w:val="00DF75FF"/>
    <w:rsid w:val="00DF7CED"/>
    <w:rsid w:val="00E043A6"/>
    <w:rsid w:val="00E050F7"/>
    <w:rsid w:val="00E10253"/>
    <w:rsid w:val="00E14849"/>
    <w:rsid w:val="00E14E7F"/>
    <w:rsid w:val="00E16E53"/>
    <w:rsid w:val="00E20888"/>
    <w:rsid w:val="00E21A6B"/>
    <w:rsid w:val="00E31EB8"/>
    <w:rsid w:val="00E53B28"/>
    <w:rsid w:val="00E55FFB"/>
    <w:rsid w:val="00E6083D"/>
    <w:rsid w:val="00E61109"/>
    <w:rsid w:val="00E63D26"/>
    <w:rsid w:val="00E77670"/>
    <w:rsid w:val="00E80F11"/>
    <w:rsid w:val="00E822E8"/>
    <w:rsid w:val="00E92F25"/>
    <w:rsid w:val="00E96CC3"/>
    <w:rsid w:val="00E9746B"/>
    <w:rsid w:val="00EA17A3"/>
    <w:rsid w:val="00EA7F31"/>
    <w:rsid w:val="00EB5852"/>
    <w:rsid w:val="00EB6628"/>
    <w:rsid w:val="00ED58A3"/>
    <w:rsid w:val="00ED5A1E"/>
    <w:rsid w:val="00ED5B16"/>
    <w:rsid w:val="00ED7E74"/>
    <w:rsid w:val="00EE0023"/>
    <w:rsid w:val="00EE2463"/>
    <w:rsid w:val="00EE2C43"/>
    <w:rsid w:val="00EE3401"/>
    <w:rsid w:val="00EE5054"/>
    <w:rsid w:val="00EF4506"/>
    <w:rsid w:val="00EF7B48"/>
    <w:rsid w:val="00F05051"/>
    <w:rsid w:val="00F059DC"/>
    <w:rsid w:val="00F06234"/>
    <w:rsid w:val="00F210EF"/>
    <w:rsid w:val="00F230C9"/>
    <w:rsid w:val="00F26B60"/>
    <w:rsid w:val="00F31816"/>
    <w:rsid w:val="00F40DBC"/>
    <w:rsid w:val="00F40E9D"/>
    <w:rsid w:val="00F501D1"/>
    <w:rsid w:val="00F513C1"/>
    <w:rsid w:val="00F604EC"/>
    <w:rsid w:val="00F63FD9"/>
    <w:rsid w:val="00F71688"/>
    <w:rsid w:val="00F71F67"/>
    <w:rsid w:val="00F74F9D"/>
    <w:rsid w:val="00F777F7"/>
    <w:rsid w:val="00F81F4E"/>
    <w:rsid w:val="00F864E6"/>
    <w:rsid w:val="00F92181"/>
    <w:rsid w:val="00FA04E4"/>
    <w:rsid w:val="00FA3EDF"/>
    <w:rsid w:val="00FA532B"/>
    <w:rsid w:val="00FA5F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230C9"/>
    <w:rPr>
      <w:rFonts w:ascii="Calibri" w:eastAsia="Calibri" w:hAnsi="Calibri"/>
      <w:sz w:val="22"/>
      <w:szCs w:val="21"/>
    </w:rPr>
  </w:style>
  <w:style w:type="character" w:customStyle="1" w:styleId="PlainTextChar">
    <w:name w:val="Plain Text Char"/>
    <w:basedOn w:val="DefaultParagraphFont"/>
    <w:link w:val="PlainText"/>
    <w:uiPriority w:val="99"/>
    <w:rsid w:val="00F230C9"/>
    <w:rPr>
      <w:sz w:val="22"/>
      <w:szCs w:val="21"/>
      <w:lang w:eastAsia="en-US"/>
    </w:rPr>
  </w:style>
  <w:style w:type="character" w:styleId="CommentReference">
    <w:name w:val="annotation reference"/>
    <w:basedOn w:val="DefaultParagraphFont"/>
    <w:uiPriority w:val="99"/>
    <w:semiHidden/>
    <w:unhideWhenUsed/>
    <w:rsid w:val="002B1929"/>
    <w:rPr>
      <w:sz w:val="16"/>
      <w:szCs w:val="16"/>
    </w:rPr>
  </w:style>
  <w:style w:type="paragraph" w:styleId="CommentText">
    <w:name w:val="annotation text"/>
    <w:basedOn w:val="Normal"/>
    <w:link w:val="CommentTextChar"/>
    <w:uiPriority w:val="99"/>
    <w:semiHidden/>
    <w:unhideWhenUsed/>
    <w:rsid w:val="002B1929"/>
    <w:rPr>
      <w:sz w:val="20"/>
      <w:szCs w:val="20"/>
    </w:rPr>
  </w:style>
  <w:style w:type="character" w:customStyle="1" w:styleId="CommentTextChar">
    <w:name w:val="Comment Text Char"/>
    <w:basedOn w:val="DefaultParagraphFont"/>
    <w:link w:val="CommentText"/>
    <w:uiPriority w:val="99"/>
    <w:semiHidden/>
    <w:rsid w:val="002B1929"/>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2B1929"/>
    <w:rPr>
      <w:b/>
      <w:bCs/>
    </w:rPr>
  </w:style>
  <w:style w:type="character" w:customStyle="1" w:styleId="CommentSubjectChar">
    <w:name w:val="Comment Subject Char"/>
    <w:basedOn w:val="CommentTextChar"/>
    <w:link w:val="CommentSubject"/>
    <w:uiPriority w:val="99"/>
    <w:semiHidden/>
    <w:rsid w:val="002B1929"/>
    <w:rPr>
      <w:rFonts w:ascii="Grota Sans" w:eastAsia="Times New Roman" w:hAnsi="Grota Sans"/>
      <w:b/>
      <w:bCs/>
      <w:lang w:eastAsia="en-US"/>
    </w:rPr>
  </w:style>
  <w:style w:type="paragraph" w:styleId="Revision">
    <w:name w:val="Revision"/>
    <w:hidden/>
    <w:uiPriority w:val="99"/>
    <w:semiHidden/>
    <w:rsid w:val="00393A43"/>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75703">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D412-9C0A-45AF-9FA3-C85EDAB6C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BFC52-E2E7-4969-9C56-04F66793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2023-12-05T15:41:00Z</dcterms:created>
  <dcterms:modified xsi:type="dcterms:W3CDTF">2023-12-05T15:41:00Z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