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CBEB8" w14:textId="297D748F" w:rsidR="00BC031C" w:rsidRDefault="00BC031C"/>
    <w:p w14:paraId="4CED5203" w14:textId="33F860CB" w:rsidR="00BC031C" w:rsidRDefault="00BC031C"/>
    <w:p w14:paraId="5AA62DAD" w14:textId="34332F33" w:rsidR="00BC031C" w:rsidRDefault="00BC031C"/>
    <w:p w14:paraId="2AA679D7" w14:textId="77777777" w:rsidR="00BC031C" w:rsidRDefault="00BC03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BC031C" w14:paraId="444161C0" w14:textId="77777777" w:rsidTr="00BC031C">
        <w:tc>
          <w:tcPr>
            <w:tcW w:w="9922" w:type="dxa"/>
            <w:gridSpan w:val="2"/>
          </w:tcPr>
          <w:p w14:paraId="1A30267E" w14:textId="58BB5E08" w:rsidR="00EE2C43" w:rsidRPr="00BC031C" w:rsidRDefault="00EE2C43" w:rsidP="007C40D8">
            <w:pPr>
              <w:spacing w:before="120" w:after="240"/>
              <w:rPr>
                <w:rFonts w:ascii="Proxima Nova Rg" w:hAnsi="Proxima Nova Rg" w:cstheme="minorHAnsi"/>
                <w:b/>
                <w:noProof/>
                <w:color w:val="1E3250"/>
                <w:sz w:val="56"/>
                <w:szCs w:val="56"/>
                <w:lang w:eastAsia="en-GB"/>
              </w:rPr>
            </w:pPr>
            <w:r w:rsidRPr="00BC031C">
              <w:rPr>
                <w:rFonts w:ascii="Proxima Nova Rg" w:hAnsi="Proxima Nova Rg" w:cstheme="minorHAnsi"/>
                <w:b/>
                <w:color w:val="1E3250"/>
                <w:sz w:val="56"/>
                <w:szCs w:val="56"/>
              </w:rPr>
              <w:t xml:space="preserve">Corporal punishment of children in </w:t>
            </w:r>
            <w:r w:rsidR="007C40D8" w:rsidRPr="00BC031C">
              <w:rPr>
                <w:rFonts w:ascii="Proxima Nova Rg" w:hAnsi="Proxima Nova Rg" w:cstheme="minorHAnsi"/>
                <w:b/>
                <w:color w:val="1E3250"/>
                <w:sz w:val="56"/>
                <w:szCs w:val="56"/>
              </w:rPr>
              <w:t>Denmark</w:t>
            </w:r>
          </w:p>
        </w:tc>
      </w:tr>
      <w:tr w:rsidR="00EE2C43" w:rsidRPr="00BC031C" w14:paraId="63C617FD" w14:textId="77777777" w:rsidTr="00BC031C">
        <w:tc>
          <w:tcPr>
            <w:tcW w:w="4807" w:type="dxa"/>
          </w:tcPr>
          <w:p w14:paraId="161E86DF" w14:textId="6F646EDE" w:rsidR="007E3D40" w:rsidRPr="00BC031C" w:rsidRDefault="00EE2C43" w:rsidP="007E3D40">
            <w:pPr>
              <w:spacing w:before="240"/>
              <w:rPr>
                <w:rFonts w:ascii="Proxima Nova Rg" w:hAnsi="Proxima Nova Rg" w:cstheme="minorHAnsi"/>
                <w:sz w:val="22"/>
                <w:szCs w:val="22"/>
              </w:rPr>
            </w:pPr>
            <w:bookmarkStart w:id="0" w:name="_Toc197483692"/>
            <w:r w:rsidRPr="00BC031C">
              <w:rPr>
                <w:rFonts w:ascii="Proxima Nova Rg" w:hAnsi="Proxima Nova Rg" w:cstheme="minorHAnsi"/>
                <w:sz w:val="22"/>
                <w:szCs w:val="22"/>
              </w:rPr>
              <w:t xml:space="preserve">LAST UPDATED </w:t>
            </w:r>
            <w:r w:rsidR="0057358F" w:rsidRPr="00BC031C">
              <w:rPr>
                <w:rFonts w:ascii="Proxima Nova Rg" w:hAnsi="Proxima Nova Rg" w:cstheme="minorHAnsi"/>
                <w:sz w:val="22"/>
                <w:szCs w:val="22"/>
              </w:rPr>
              <w:t>June 2020</w:t>
            </w:r>
          </w:p>
          <w:p w14:paraId="0EEC5A5A" w14:textId="6CFCA4D0" w:rsidR="007E3D40" w:rsidRPr="00BC031C" w:rsidRDefault="00EE2C43" w:rsidP="007E3D40">
            <w:pPr>
              <w:rPr>
                <w:rFonts w:ascii="Proxima Nova Rg" w:hAnsi="Proxima Nova Rg" w:cstheme="minorHAnsi"/>
                <w:color w:val="0096A3"/>
                <w:sz w:val="22"/>
                <w:szCs w:val="22"/>
              </w:rPr>
            </w:pPr>
            <w:r w:rsidRPr="00BC031C">
              <w:rPr>
                <w:rFonts w:ascii="Proxima Nova Rg" w:hAnsi="Proxima Nova Rg" w:cstheme="minorHAnsi"/>
                <w:sz w:val="22"/>
                <w:szCs w:val="22"/>
              </w:rPr>
              <w:t>Also available online at</w:t>
            </w:r>
            <w:r w:rsidRPr="00BC031C">
              <w:rPr>
                <w:rFonts w:ascii="Proxima Nova Rg" w:hAnsi="Proxima Nova Rg" w:cstheme="minorHAnsi"/>
                <w:b/>
                <w:sz w:val="22"/>
                <w:szCs w:val="22"/>
              </w:rPr>
              <w:t xml:space="preserve"> </w:t>
            </w:r>
            <w:hyperlink r:id="rId11" w:history="1">
              <w:r w:rsidRPr="00BC031C">
                <w:rPr>
                  <w:rStyle w:val="Hyperlink"/>
                  <w:rFonts w:ascii="Proxima Nova Rg" w:hAnsi="Proxima Nova Rg" w:cstheme="minorHAnsi"/>
                  <w:color w:val="ECA145"/>
                  <w:sz w:val="22"/>
                  <w:szCs w:val="22"/>
                </w:rPr>
                <w:t>www.endcorporalpunishment.org</w:t>
              </w:r>
            </w:hyperlink>
          </w:p>
          <w:p w14:paraId="73DB0DE5" w14:textId="7016F882" w:rsidR="00CD5FFE" w:rsidRPr="00BC031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BC031C">
              <w:rPr>
                <w:rFonts w:ascii="Proxima Nova Rg" w:hAnsi="Proxima Nova Rg" w:cstheme="minorHAnsi"/>
                <w:b/>
                <w:sz w:val="22"/>
                <w:szCs w:val="22"/>
              </w:rPr>
              <w:t xml:space="preserve">Child population </w:t>
            </w:r>
            <w:r w:rsidR="007C40D8" w:rsidRPr="00BC031C">
              <w:rPr>
                <w:rFonts w:ascii="Proxima Nova Rg" w:hAnsi="Proxima Nova Rg" w:cstheme="minorHAnsi"/>
                <w:sz w:val="22"/>
                <w:szCs w:val="22"/>
              </w:rPr>
              <w:t xml:space="preserve">1,167,000 </w:t>
            </w:r>
            <w:r w:rsidRPr="00BC031C">
              <w:rPr>
                <w:rFonts w:ascii="Proxima Nova Rg" w:hAnsi="Proxima Nova Rg" w:cstheme="minorHAnsi"/>
                <w:sz w:val="22"/>
                <w:szCs w:val="22"/>
              </w:rPr>
              <w:t>(UNICEF, 2015)</w:t>
            </w:r>
          </w:p>
        </w:tc>
        <w:tc>
          <w:tcPr>
            <w:tcW w:w="5115" w:type="dxa"/>
          </w:tcPr>
          <w:p w14:paraId="35B1097F" w14:textId="27733FCD" w:rsidR="00CD5FFE" w:rsidRPr="00BC031C" w:rsidRDefault="00CD5FFE" w:rsidP="00EE2C43">
            <w:pPr>
              <w:spacing w:before="120" w:after="120"/>
              <w:jc w:val="right"/>
              <w:rPr>
                <w:rFonts w:ascii="Proxima Nova Rg" w:hAnsi="Proxima Nova Rg" w:cstheme="minorHAnsi"/>
                <w:b/>
                <w:color w:val="1E3250"/>
                <w:sz w:val="48"/>
                <w:szCs w:val="48"/>
              </w:rPr>
            </w:pPr>
          </w:p>
        </w:tc>
      </w:tr>
    </w:tbl>
    <w:p w14:paraId="5C78C5B1" w14:textId="7814B479" w:rsidR="00BC031C" w:rsidRDefault="00BC031C" w:rsidP="00BC031C">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D5C6DBB" w14:textId="77777777" w:rsidR="00BC031C" w:rsidRPr="00B27A8A" w:rsidRDefault="00BC031C" w:rsidP="00BC031C">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20450632" w14:textId="77777777" w:rsidR="00BC031C" w:rsidRPr="00B852D2" w:rsidRDefault="00BC031C" w:rsidP="00BC031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7192EF3B" w14:textId="648C8760" w:rsidR="00DB7283" w:rsidRPr="00BC031C"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7D177D88" w14:textId="1AC2D7CF" w:rsidR="00E54A07" w:rsidRPr="00BC031C" w:rsidRDefault="00E54A07" w:rsidP="00BE68E2">
      <w:pPr>
        <w:rPr>
          <w:rFonts w:ascii="Proxima Nova Rg" w:hAnsi="Proxima Nova Rg"/>
          <w:sz w:val="22"/>
          <w:szCs w:val="22"/>
        </w:rPr>
      </w:pPr>
      <w:bookmarkStart w:id="1" w:name="_GoBack"/>
      <w:bookmarkEnd w:id="0"/>
      <w:bookmarkEnd w:id="1"/>
    </w:p>
    <w:p w14:paraId="2768D9F4" w14:textId="77777777" w:rsidR="00E54A07" w:rsidRPr="00BC031C" w:rsidRDefault="00E54A07" w:rsidP="00E54A0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C031C">
        <w:rPr>
          <w:rFonts w:ascii="Proxima Nova Rg" w:hAnsi="Proxima Nova Rg"/>
          <w:b/>
          <w:sz w:val="22"/>
          <w:szCs w:val="22"/>
        </w:rPr>
        <w:t>Note:</w:t>
      </w:r>
      <w:r w:rsidRPr="00BC031C">
        <w:rPr>
          <w:rFonts w:ascii="Proxima Nova Rg" w:hAnsi="Proxima Nova Rg"/>
          <w:sz w:val="22"/>
          <w:szCs w:val="22"/>
        </w:rPr>
        <w:t xml:space="preserve"> The Kingdom of Denmark is a unitary state, but in 1948 autonomy was granted to the Faroe Islands and in 1979 to Greenland. These both previously had the status of counties but are now Self-Governing Territories of Denmark which effectively have control over their own internal affairs. See separate country reports for Greenland and the Faroe Islands.</w:t>
      </w:r>
    </w:p>
    <w:p w14:paraId="4E3B3420" w14:textId="77777777" w:rsidR="00BE68E2" w:rsidRPr="00BC031C" w:rsidRDefault="00BE68E2" w:rsidP="00BE68E2">
      <w:pPr>
        <w:rPr>
          <w:rFonts w:ascii="Proxima Nova Rg" w:hAnsi="Proxima Nova Rg"/>
          <w:sz w:val="22"/>
          <w:szCs w:val="22"/>
        </w:rPr>
      </w:pPr>
    </w:p>
    <w:p w14:paraId="7A722C28" w14:textId="5AF12017" w:rsidR="00BA270B" w:rsidRPr="00BC031C" w:rsidRDefault="00BE68E2" w:rsidP="00BE68E2">
      <w:pPr>
        <w:pStyle w:val="Heading2"/>
        <w:spacing w:after="120"/>
        <w:rPr>
          <w:rFonts w:ascii="Proxima Nova Rg" w:hAnsi="Proxima Nova Rg" w:cstheme="minorHAnsi"/>
          <w:b w:val="0"/>
          <w:sz w:val="28"/>
          <w:szCs w:val="28"/>
        </w:rPr>
      </w:pPr>
      <w:r w:rsidRPr="00BC031C">
        <w:rPr>
          <w:rFonts w:ascii="Proxima Nova Rg" w:eastAsia="Calibri" w:hAnsi="Proxima Nova Rg" w:cstheme="minorHAnsi"/>
          <w:sz w:val="28"/>
          <w:szCs w:val="28"/>
          <w:lang w:eastAsia="en-GB"/>
        </w:rPr>
        <w:t>Prohibition</w:t>
      </w:r>
      <w:r w:rsidR="00BA270B" w:rsidRPr="00BC031C">
        <w:rPr>
          <w:rFonts w:ascii="Proxima Nova Rg" w:hAnsi="Proxima Nova Rg" w:cstheme="minorHAnsi"/>
          <w:sz w:val="28"/>
          <w:szCs w:val="28"/>
        </w:rPr>
        <w:t xml:space="preserve"> of corporal punishment</w:t>
      </w:r>
    </w:p>
    <w:p w14:paraId="7A722C29" w14:textId="6DB5BC53" w:rsidR="00EE5054" w:rsidRPr="003A6D73" w:rsidRDefault="00EE5054" w:rsidP="00BB7DC3">
      <w:pPr>
        <w:pStyle w:val="Heading3"/>
        <w:spacing w:before="0" w:after="120"/>
        <w:rPr>
          <w:rFonts w:ascii="Proxima Nova Rg" w:hAnsi="Proxima Nova Rg" w:cstheme="minorHAnsi"/>
          <w:color w:val="ECA145"/>
          <w:sz w:val="22"/>
          <w:szCs w:val="22"/>
        </w:rPr>
      </w:pPr>
      <w:r w:rsidRPr="003A6D73">
        <w:rPr>
          <w:rFonts w:ascii="Proxima Nova Rg" w:hAnsi="Proxima Nova Rg" w:cstheme="minorHAnsi"/>
          <w:color w:val="ECA145"/>
          <w:sz w:val="22"/>
          <w:szCs w:val="22"/>
        </w:rPr>
        <w:t>Home</w:t>
      </w:r>
    </w:p>
    <w:p w14:paraId="17E5CB56" w14:textId="77777777" w:rsidR="00E54A07" w:rsidRPr="00BC031C" w:rsidRDefault="00E54A07" w:rsidP="00E54A07">
      <w:pPr>
        <w:spacing w:after="120"/>
        <w:rPr>
          <w:rFonts w:ascii="Proxima Nova Rg" w:hAnsi="Proxima Nova Rg"/>
          <w:sz w:val="22"/>
          <w:szCs w:val="22"/>
        </w:rPr>
      </w:pPr>
      <w:r w:rsidRPr="00BC031C">
        <w:rPr>
          <w:rFonts w:ascii="Proxima Nova Rg" w:hAnsi="Proxima Nova Rg"/>
          <w:sz w:val="22"/>
          <w:szCs w:val="22"/>
        </w:rPr>
        <w:t xml:space="preserve">Denmark achieved prohibition of all corporal punishment of children in 1997, when prohibition was finally achieved in the home. In 1985, the Custody and Care Act was amended to state that parents should protect their children from violence: “Parental custody implies the obligation to protect the child against physical and psychological violence and against other harmful treatment.” However, this was found to be inadequate in prohibiting corporal punishment and further explicit prohibition considered necessary. </w:t>
      </w:r>
    </w:p>
    <w:p w14:paraId="65B65E68" w14:textId="77777777" w:rsidR="00E54A07" w:rsidRPr="00BC031C" w:rsidRDefault="00E54A07" w:rsidP="00E54A07">
      <w:pPr>
        <w:spacing w:after="120"/>
        <w:rPr>
          <w:rFonts w:ascii="Proxima Nova Rg" w:hAnsi="Proxima Nova Rg"/>
          <w:sz w:val="22"/>
          <w:szCs w:val="22"/>
        </w:rPr>
      </w:pPr>
      <w:r w:rsidRPr="00BC031C">
        <w:rPr>
          <w:rFonts w:ascii="Proxima Nova Rg" w:hAnsi="Proxima Nova Rg"/>
          <w:sz w:val="22"/>
          <w:szCs w:val="22"/>
        </w:rPr>
        <w:t>In 1997, the Parental Custody and Care Act 1995 was amended to state explicitly that the child “may not be subjected to corporal punishment or any other degrading treatment”. This provision is reiterated in the Danish Act on Parental Responsibility 2007, which states in article 2(2): “Children have the right to care and security. Children must be treated with respect for their person and must not be exposed to corporal punishment or other humiliating treatment.” The prohibition is applicable to all persons with parental authority, including not only the family home but also alternative care settings and all forms of day care.</w:t>
      </w:r>
    </w:p>
    <w:p w14:paraId="2050B684" w14:textId="77777777" w:rsidR="00E54A07" w:rsidRPr="00BC031C" w:rsidRDefault="00E54A07" w:rsidP="00E54A07">
      <w:pPr>
        <w:spacing w:after="120"/>
        <w:rPr>
          <w:rFonts w:ascii="Proxima Nova Rg" w:hAnsi="Proxima Nova Rg"/>
          <w:sz w:val="22"/>
          <w:szCs w:val="22"/>
        </w:rPr>
      </w:pPr>
      <w:r w:rsidRPr="00BC031C">
        <w:rPr>
          <w:rFonts w:ascii="Proxima Nova Rg" w:hAnsi="Proxima Nova Rg"/>
          <w:sz w:val="22"/>
          <w:szCs w:val="22"/>
        </w:rPr>
        <w:t>Chapter 25 of the Danish Criminal Code (Consolidated Act No. 1028 of 22 August 2013) punishes crimes against life and body, including the violation or otherwise attacking of someone else’s body, which is punishable by a fine or imprisonment up to 3 years (art. 244).</w:t>
      </w:r>
    </w:p>
    <w:p w14:paraId="7A722C2D" w14:textId="77777777" w:rsidR="00EE5054" w:rsidRPr="00BC031C" w:rsidRDefault="00EE5054" w:rsidP="00BB7DC3">
      <w:pPr>
        <w:spacing w:after="120"/>
        <w:rPr>
          <w:rFonts w:ascii="Proxima Nova Rg" w:hAnsi="Proxima Nova Rg" w:cstheme="minorHAnsi"/>
          <w:b/>
          <w:sz w:val="22"/>
          <w:szCs w:val="22"/>
        </w:rPr>
      </w:pPr>
    </w:p>
    <w:p w14:paraId="1084E424" w14:textId="594D7C6F" w:rsidR="00016CB3" w:rsidRPr="003A6D73" w:rsidRDefault="00016CB3" w:rsidP="00BB7DC3">
      <w:pPr>
        <w:pStyle w:val="Heading3"/>
        <w:spacing w:before="0" w:after="120"/>
        <w:rPr>
          <w:rFonts w:ascii="Proxima Nova Rg" w:hAnsi="Proxima Nova Rg" w:cstheme="minorHAnsi"/>
          <w:b w:val="0"/>
          <w:color w:val="ECA145"/>
          <w:sz w:val="22"/>
          <w:szCs w:val="22"/>
        </w:rPr>
      </w:pPr>
      <w:r w:rsidRPr="003A6D73">
        <w:rPr>
          <w:rFonts w:ascii="Proxima Nova Rg" w:hAnsi="Proxima Nova Rg" w:cstheme="minorHAnsi"/>
          <w:color w:val="ECA145"/>
          <w:sz w:val="22"/>
          <w:szCs w:val="22"/>
        </w:rPr>
        <w:t>Alternative care settings</w:t>
      </w:r>
    </w:p>
    <w:p w14:paraId="70E56AD1" w14:textId="77777777" w:rsidR="00E54A07" w:rsidRPr="00BC031C" w:rsidRDefault="00E54A07" w:rsidP="00E54A07">
      <w:pPr>
        <w:spacing w:after="120"/>
        <w:rPr>
          <w:rFonts w:ascii="Proxima Nova Rg" w:hAnsi="Proxima Nova Rg"/>
          <w:sz w:val="22"/>
          <w:szCs w:val="22"/>
        </w:rPr>
      </w:pPr>
      <w:r w:rsidRPr="00BC031C">
        <w:rPr>
          <w:rFonts w:ascii="Proxima Nova Rg" w:hAnsi="Proxima Nova Rg"/>
          <w:sz w:val="22"/>
          <w:szCs w:val="22"/>
        </w:rPr>
        <w:t>Corporal punishment is unlawful in alternative care settings. The prohibition of corporal punishment in the Danish Act on Parental Responsibility 2007 (see under “Home”) applies to all persons with parental authority over children.</w:t>
      </w:r>
    </w:p>
    <w:p w14:paraId="0CAB997A" w14:textId="77777777" w:rsidR="00016CB3" w:rsidRPr="00BC031C" w:rsidRDefault="00016CB3" w:rsidP="00BB7DC3">
      <w:pPr>
        <w:spacing w:after="120"/>
        <w:rPr>
          <w:rFonts w:ascii="Proxima Nova Rg" w:hAnsi="Proxima Nova Rg" w:cstheme="minorHAnsi"/>
          <w:sz w:val="22"/>
          <w:szCs w:val="22"/>
        </w:rPr>
      </w:pPr>
    </w:p>
    <w:p w14:paraId="56E90498" w14:textId="3030DCF6" w:rsidR="00016CB3" w:rsidRPr="003A6D73" w:rsidRDefault="004A62CE" w:rsidP="00BB7DC3">
      <w:pPr>
        <w:pStyle w:val="Heading3"/>
        <w:spacing w:before="0" w:after="120"/>
        <w:rPr>
          <w:rFonts w:ascii="Proxima Nova Rg" w:hAnsi="Proxima Nova Rg" w:cstheme="minorHAnsi"/>
          <w:b w:val="0"/>
          <w:color w:val="ECA145"/>
          <w:sz w:val="22"/>
          <w:szCs w:val="22"/>
        </w:rPr>
      </w:pPr>
      <w:r w:rsidRPr="003A6D73">
        <w:rPr>
          <w:rFonts w:ascii="Proxima Nova Rg" w:hAnsi="Proxima Nova Rg" w:cstheme="minorHAnsi"/>
          <w:color w:val="ECA145"/>
          <w:sz w:val="22"/>
          <w:szCs w:val="22"/>
        </w:rPr>
        <w:t>Day care</w:t>
      </w:r>
    </w:p>
    <w:p w14:paraId="77436C56" w14:textId="143C8800" w:rsidR="00E54A07" w:rsidRPr="00BC031C" w:rsidRDefault="00E54A07" w:rsidP="00E54A07">
      <w:pPr>
        <w:spacing w:after="120"/>
        <w:rPr>
          <w:rFonts w:ascii="Proxima Nova Rg" w:hAnsi="Proxima Nova Rg"/>
          <w:sz w:val="22"/>
          <w:szCs w:val="22"/>
        </w:rPr>
      </w:pPr>
      <w:r w:rsidRPr="00BC031C">
        <w:rPr>
          <w:rFonts w:ascii="Proxima Nova Rg" w:hAnsi="Proxima Nova Rg"/>
          <w:sz w:val="22"/>
          <w:szCs w:val="22"/>
        </w:rPr>
        <w:t>Corporal punishment is unlawful in day care settings. The prohibition of corporal punishment in the Danish Act on Parental Responsibility 2007 (see under “Home”) applies to all persons with parental authority over children.</w:t>
      </w:r>
    </w:p>
    <w:p w14:paraId="16B9FB63" w14:textId="77777777" w:rsidR="00016CB3" w:rsidRPr="00BC031C" w:rsidRDefault="00016CB3" w:rsidP="00BB7DC3">
      <w:pPr>
        <w:spacing w:after="120"/>
        <w:rPr>
          <w:rFonts w:ascii="Proxima Nova Rg" w:hAnsi="Proxima Nova Rg" w:cstheme="minorHAnsi"/>
          <w:sz w:val="22"/>
          <w:szCs w:val="22"/>
        </w:rPr>
      </w:pPr>
    </w:p>
    <w:p w14:paraId="7A722C2E" w14:textId="77777777" w:rsidR="00EE5054" w:rsidRPr="003A6D73" w:rsidRDefault="00EE5054" w:rsidP="00BB7DC3">
      <w:pPr>
        <w:pStyle w:val="Heading3"/>
        <w:spacing w:before="0" w:after="120"/>
        <w:rPr>
          <w:rFonts w:ascii="Proxima Nova Rg" w:hAnsi="Proxima Nova Rg" w:cstheme="minorHAnsi"/>
          <w:b w:val="0"/>
          <w:color w:val="ECA145"/>
          <w:sz w:val="22"/>
          <w:szCs w:val="22"/>
        </w:rPr>
      </w:pPr>
      <w:r w:rsidRPr="003A6D73">
        <w:rPr>
          <w:rFonts w:ascii="Proxima Nova Rg" w:hAnsi="Proxima Nova Rg" w:cstheme="minorHAnsi"/>
          <w:color w:val="ECA145"/>
          <w:sz w:val="22"/>
          <w:szCs w:val="22"/>
        </w:rPr>
        <w:t>Schools</w:t>
      </w:r>
    </w:p>
    <w:p w14:paraId="02928708" w14:textId="77777777" w:rsidR="00E54A07" w:rsidRPr="00BC031C" w:rsidRDefault="00E54A07" w:rsidP="00E54A07">
      <w:pPr>
        <w:spacing w:after="120"/>
        <w:rPr>
          <w:rFonts w:ascii="Proxima Nova Rg" w:hAnsi="Proxima Nova Rg"/>
          <w:sz w:val="22"/>
          <w:szCs w:val="22"/>
        </w:rPr>
      </w:pPr>
      <w:r w:rsidRPr="00BC031C">
        <w:rPr>
          <w:rFonts w:ascii="Proxima Nova Rg" w:hAnsi="Proxima Nova Rg"/>
          <w:sz w:val="22"/>
          <w:szCs w:val="22"/>
        </w:rPr>
        <w:t>Corporal punishment in schools was prohibited in 1967 under Danish Order No. 276 Concerning the Promotion of Order in the Schools.</w:t>
      </w:r>
    </w:p>
    <w:p w14:paraId="7A722C30" w14:textId="77777777" w:rsidR="00B25DA6" w:rsidRPr="00BC031C" w:rsidRDefault="00B25DA6" w:rsidP="00BB7DC3">
      <w:pPr>
        <w:spacing w:after="120"/>
        <w:rPr>
          <w:rFonts w:ascii="Proxima Nova Rg" w:hAnsi="Proxima Nova Rg" w:cstheme="minorHAnsi"/>
          <w:sz w:val="22"/>
          <w:szCs w:val="22"/>
        </w:rPr>
      </w:pPr>
    </w:p>
    <w:p w14:paraId="7A722C31" w14:textId="62D88AAA" w:rsidR="00EE5054" w:rsidRPr="003A6D73" w:rsidRDefault="00EE5054" w:rsidP="00BB7DC3">
      <w:pPr>
        <w:pStyle w:val="Heading3"/>
        <w:spacing w:before="0" w:after="120"/>
        <w:rPr>
          <w:rFonts w:ascii="Proxima Nova Rg" w:hAnsi="Proxima Nova Rg" w:cstheme="minorHAnsi"/>
          <w:b w:val="0"/>
          <w:color w:val="ECA145"/>
          <w:sz w:val="22"/>
          <w:szCs w:val="22"/>
        </w:rPr>
      </w:pPr>
      <w:r w:rsidRPr="003A6D73">
        <w:rPr>
          <w:rFonts w:ascii="Proxima Nova Rg" w:hAnsi="Proxima Nova Rg" w:cstheme="minorHAnsi"/>
          <w:color w:val="ECA145"/>
          <w:sz w:val="22"/>
          <w:szCs w:val="22"/>
        </w:rPr>
        <w:t xml:space="preserve">Penal </w:t>
      </w:r>
      <w:r w:rsidR="00BB7DC3" w:rsidRPr="003A6D73">
        <w:rPr>
          <w:rFonts w:ascii="Proxima Nova Rg" w:hAnsi="Proxima Nova Rg" w:cstheme="minorHAnsi"/>
          <w:color w:val="ECA145"/>
          <w:sz w:val="22"/>
          <w:szCs w:val="22"/>
        </w:rPr>
        <w:t>institutions</w:t>
      </w:r>
    </w:p>
    <w:p w14:paraId="31D3C821" w14:textId="77777777" w:rsidR="00E54A07" w:rsidRPr="00BC031C" w:rsidRDefault="00E54A07" w:rsidP="00E54A07">
      <w:pPr>
        <w:spacing w:after="120"/>
        <w:rPr>
          <w:rFonts w:ascii="Proxima Nova Rg" w:hAnsi="Proxima Nova Rg"/>
          <w:sz w:val="22"/>
          <w:szCs w:val="22"/>
        </w:rPr>
      </w:pPr>
      <w:r w:rsidRPr="00BC031C">
        <w:rPr>
          <w:rFonts w:ascii="Proxima Nova Rg" w:hAnsi="Proxima Nova Rg"/>
          <w:sz w:val="22"/>
          <w:szCs w:val="22"/>
        </w:rPr>
        <w:t>Corporal punishment has been unlawful as a disciplinary measure in penal institutions since 1933. The Sentence Enforcement Act 2001 (amended 2012) provides for disciplinary punishment and does not include corporal punishment.</w:t>
      </w:r>
      <w:r w:rsidRPr="00BC031C">
        <w:rPr>
          <w:rStyle w:val="FootnoteReference"/>
          <w:rFonts w:ascii="Proxima Nova Rg" w:hAnsi="Proxima Nova Rg"/>
          <w:sz w:val="22"/>
          <w:szCs w:val="22"/>
        </w:rPr>
        <w:footnoteReference w:id="2"/>
      </w:r>
    </w:p>
    <w:p w14:paraId="3A0D5D70" w14:textId="4748E71E" w:rsidR="00BB7DC3" w:rsidRPr="00BC031C" w:rsidRDefault="00BB7DC3" w:rsidP="00BB7DC3">
      <w:pPr>
        <w:spacing w:after="120"/>
        <w:rPr>
          <w:rFonts w:ascii="Proxima Nova Rg" w:hAnsi="Proxima Nova Rg" w:cstheme="minorHAnsi"/>
          <w:sz w:val="22"/>
          <w:szCs w:val="22"/>
        </w:rPr>
      </w:pPr>
    </w:p>
    <w:p w14:paraId="2504E16D" w14:textId="79448A55" w:rsidR="00BB7DC3" w:rsidRPr="003A6D73" w:rsidRDefault="00BB7DC3" w:rsidP="00BB7DC3">
      <w:pPr>
        <w:pStyle w:val="Heading3"/>
        <w:spacing w:before="0" w:after="120"/>
        <w:rPr>
          <w:rFonts w:ascii="Proxima Nova Rg" w:hAnsi="Proxima Nova Rg" w:cstheme="minorHAnsi"/>
          <w:color w:val="ECA145"/>
          <w:sz w:val="22"/>
          <w:szCs w:val="22"/>
        </w:rPr>
      </w:pPr>
      <w:r w:rsidRPr="003A6D73">
        <w:rPr>
          <w:rFonts w:ascii="Proxima Nova Rg" w:hAnsi="Proxima Nova Rg" w:cstheme="minorHAnsi"/>
          <w:color w:val="ECA145"/>
          <w:sz w:val="22"/>
          <w:szCs w:val="22"/>
        </w:rPr>
        <w:t>Sentence for crime</w:t>
      </w:r>
    </w:p>
    <w:p w14:paraId="01D6748C" w14:textId="77777777" w:rsidR="00E54A07" w:rsidRPr="00BC031C" w:rsidRDefault="00E54A07" w:rsidP="00E54A07">
      <w:pPr>
        <w:spacing w:after="120"/>
        <w:rPr>
          <w:rFonts w:ascii="Proxima Nova Rg" w:hAnsi="Proxima Nova Rg"/>
          <w:sz w:val="22"/>
          <w:szCs w:val="22"/>
        </w:rPr>
      </w:pPr>
      <w:r w:rsidRPr="00BC031C">
        <w:rPr>
          <w:rFonts w:ascii="Proxima Nova Rg" w:hAnsi="Proxima Nova Rg"/>
          <w:sz w:val="22"/>
          <w:szCs w:val="22"/>
        </w:rPr>
        <w:t>Corporal punishment was abolished as a sentence for crime in 1911. There is no provision for judicial corporal punishment in the Criminal Code.</w:t>
      </w:r>
    </w:p>
    <w:p w14:paraId="2396A7DC" w14:textId="77777777" w:rsidR="00C25080" w:rsidRPr="00BC031C" w:rsidRDefault="00C25080" w:rsidP="00BB7DC3">
      <w:pPr>
        <w:spacing w:after="120"/>
        <w:rPr>
          <w:rFonts w:ascii="Proxima Nova Rg" w:hAnsi="Proxima Nova Rg" w:cstheme="minorHAnsi"/>
        </w:rPr>
      </w:pPr>
    </w:p>
    <w:p w14:paraId="05F1357F" w14:textId="138011A7" w:rsidR="00C25080" w:rsidRPr="00BC031C" w:rsidRDefault="00C25080" w:rsidP="00C25080">
      <w:pPr>
        <w:pStyle w:val="Heading2"/>
        <w:spacing w:after="120"/>
        <w:rPr>
          <w:rFonts w:ascii="Proxima Nova Rg" w:eastAsia="Calibri" w:hAnsi="Proxima Nova Rg" w:cstheme="minorHAnsi"/>
          <w:bCs w:val="0"/>
          <w:sz w:val="28"/>
          <w:szCs w:val="28"/>
          <w:lang w:eastAsia="en-GB"/>
        </w:rPr>
      </w:pPr>
      <w:r w:rsidRPr="00BC031C">
        <w:rPr>
          <w:rFonts w:ascii="Proxima Nova Rg" w:eastAsia="Calibri" w:hAnsi="Proxima Nova Rg" w:cstheme="minorHAnsi"/>
          <w:sz w:val="28"/>
          <w:szCs w:val="28"/>
          <w:lang w:eastAsia="en-GB"/>
        </w:rPr>
        <w:t xml:space="preserve">Universal Periodic Review of </w:t>
      </w:r>
      <w:r w:rsidR="00E54A07" w:rsidRPr="00BC031C">
        <w:rPr>
          <w:rFonts w:ascii="Proxima Nova Rg" w:eastAsia="Calibri" w:hAnsi="Proxima Nova Rg" w:cstheme="minorHAnsi"/>
          <w:sz w:val="28"/>
          <w:szCs w:val="28"/>
          <w:lang w:eastAsia="en-GB"/>
        </w:rPr>
        <w:t>Denmark’s</w:t>
      </w:r>
      <w:r w:rsidRPr="00BC031C">
        <w:rPr>
          <w:rFonts w:ascii="Proxima Nova Rg" w:eastAsia="Calibri" w:hAnsi="Proxima Nova Rg" w:cstheme="minorHAnsi"/>
          <w:sz w:val="28"/>
          <w:szCs w:val="28"/>
          <w:lang w:eastAsia="en-GB"/>
        </w:rPr>
        <w:t xml:space="preserve"> human rights record</w:t>
      </w:r>
    </w:p>
    <w:p w14:paraId="58B24364" w14:textId="77777777" w:rsidR="00E54A07" w:rsidRPr="00BC031C" w:rsidRDefault="00E54A07" w:rsidP="00E54A07">
      <w:pPr>
        <w:spacing w:after="120"/>
        <w:rPr>
          <w:rFonts w:ascii="Proxima Nova Rg" w:hAnsi="Proxima Nova Rg"/>
          <w:sz w:val="22"/>
          <w:szCs w:val="22"/>
        </w:rPr>
      </w:pPr>
      <w:r w:rsidRPr="00BC031C">
        <w:rPr>
          <w:rFonts w:ascii="Proxima Nova Rg" w:hAnsi="Proxima Nova Rg"/>
          <w:sz w:val="22"/>
          <w:szCs w:val="22"/>
        </w:rPr>
        <w:t>Denmark was examined in the first cycle of the Universal Periodic Review in 2011 (session 11). No recommendations were made specifically concerning corporal punishment of children. However, the following recommendation was made and was accepted by the Government</w:t>
      </w:r>
      <w:r w:rsidRPr="00BC031C">
        <w:rPr>
          <w:rFonts w:ascii="Proxima Nova Rg" w:eastAsia="Calibri" w:hAnsi="Proxima Nova Rg"/>
          <w:sz w:val="22"/>
          <w:szCs w:val="22"/>
          <w:lang w:eastAsia="en-GB"/>
        </w:rPr>
        <w:t>:</w:t>
      </w:r>
      <w:r w:rsidRPr="00BC031C">
        <w:rPr>
          <w:rStyle w:val="FootnoteReference"/>
          <w:rFonts w:ascii="Proxima Nova Rg" w:eastAsia="Calibri" w:hAnsi="Proxima Nova Rg"/>
          <w:sz w:val="22"/>
          <w:szCs w:val="22"/>
          <w:lang w:eastAsia="en-GB"/>
        </w:rPr>
        <w:footnoteReference w:id="3"/>
      </w:r>
    </w:p>
    <w:p w14:paraId="49D03449" w14:textId="77777777" w:rsidR="00E54A07" w:rsidRPr="00BC031C" w:rsidRDefault="00E54A07" w:rsidP="00E54A07">
      <w:pPr>
        <w:autoSpaceDE w:val="0"/>
        <w:autoSpaceDN w:val="0"/>
        <w:adjustRightInd w:val="0"/>
        <w:spacing w:after="120"/>
        <w:ind w:left="720"/>
        <w:rPr>
          <w:rFonts w:ascii="Proxima Nova Rg" w:eastAsia="Calibri" w:hAnsi="Proxima Nova Rg"/>
          <w:sz w:val="22"/>
          <w:szCs w:val="22"/>
          <w:lang w:eastAsia="en-GB"/>
        </w:rPr>
      </w:pPr>
      <w:r w:rsidRPr="00BC031C">
        <w:rPr>
          <w:rFonts w:ascii="Proxima Nova Rg" w:eastAsia="Calibri" w:hAnsi="Proxima Nova Rg"/>
          <w:sz w:val="22"/>
          <w:szCs w:val="22"/>
          <w:lang w:eastAsia="en-GB"/>
        </w:rPr>
        <w:t>“Continue its efforts to combat domestic violence, especially against vulnerable groups such as women and children (Republic of Korea);</w:t>
      </w:r>
    </w:p>
    <w:p w14:paraId="5372B002" w14:textId="77777777" w:rsidR="00E54A07" w:rsidRPr="00BC031C" w:rsidRDefault="00E54A07" w:rsidP="00E54A07">
      <w:pPr>
        <w:autoSpaceDE w:val="0"/>
        <w:autoSpaceDN w:val="0"/>
        <w:adjustRightInd w:val="0"/>
        <w:spacing w:after="120"/>
        <w:ind w:left="720"/>
        <w:rPr>
          <w:rFonts w:ascii="Proxima Nova Rg" w:hAnsi="Proxima Nova Rg"/>
          <w:sz w:val="22"/>
          <w:szCs w:val="22"/>
        </w:rPr>
      </w:pPr>
      <w:r w:rsidRPr="00BC031C">
        <w:rPr>
          <w:rFonts w:ascii="Proxima Nova Rg" w:eastAsia="Calibri" w:hAnsi="Proxima Nova Rg"/>
          <w:sz w:val="22"/>
          <w:szCs w:val="22"/>
          <w:lang w:eastAsia="en-GB"/>
        </w:rPr>
        <w:t>“Establish specific mechanisms and formulate specific programmes geared to addressing the issue of violence against women and children, including by harmonizing national legislation with international human rights standards (Indonesia)”</w:t>
      </w:r>
    </w:p>
    <w:p w14:paraId="71D70E3F" w14:textId="77777777" w:rsidR="00E54A07" w:rsidRPr="00BC031C" w:rsidRDefault="00E54A07" w:rsidP="00E54A07">
      <w:pPr>
        <w:spacing w:after="120"/>
        <w:rPr>
          <w:rFonts w:ascii="Proxima Nova Rg" w:hAnsi="Proxima Nova Rg"/>
          <w:sz w:val="22"/>
          <w:szCs w:val="22"/>
        </w:rPr>
      </w:pPr>
      <w:r w:rsidRPr="00BC031C">
        <w:rPr>
          <w:rFonts w:ascii="Proxima Nova Rg" w:hAnsi="Proxima Nova Rg"/>
          <w:sz w:val="22"/>
          <w:szCs w:val="22"/>
        </w:rPr>
        <w:t>Examination in the second cycle took place in 2016 (session 24). No recommendations were made specifically on corporal punishment of children. The Government informed the UPR that prohibition was expected to be achieved in Greenland in 2016.</w:t>
      </w:r>
      <w:r w:rsidRPr="00BC031C">
        <w:rPr>
          <w:rStyle w:val="FootnoteReference"/>
          <w:rFonts w:ascii="Proxima Nova Rg" w:hAnsi="Proxima Nova Rg"/>
          <w:sz w:val="22"/>
          <w:szCs w:val="22"/>
        </w:rPr>
        <w:footnoteReference w:id="4"/>
      </w:r>
    </w:p>
    <w:p w14:paraId="7A722C3E" w14:textId="77777777" w:rsidR="00977A67" w:rsidRPr="00BC031C" w:rsidRDefault="00977A67" w:rsidP="00BB7DC3">
      <w:pPr>
        <w:spacing w:after="120"/>
        <w:rPr>
          <w:rFonts w:ascii="Proxima Nova Rg" w:hAnsi="Proxima Nova Rg" w:cstheme="minorHAnsi"/>
          <w:b/>
          <w:sz w:val="22"/>
          <w:szCs w:val="22"/>
          <w:u w:val="single"/>
        </w:rPr>
      </w:pPr>
    </w:p>
    <w:p w14:paraId="7A722C3F" w14:textId="3CD0C6EB" w:rsidR="00EE5054" w:rsidRPr="00BC031C" w:rsidRDefault="00EE5054" w:rsidP="00BB7DC3">
      <w:pPr>
        <w:pStyle w:val="Heading2"/>
        <w:spacing w:after="120"/>
        <w:rPr>
          <w:rFonts w:ascii="Proxima Nova Rg" w:hAnsi="Proxima Nova Rg" w:cstheme="minorHAnsi"/>
          <w:sz w:val="28"/>
          <w:szCs w:val="28"/>
        </w:rPr>
      </w:pPr>
      <w:bookmarkStart w:id="2" w:name="_Toc197483587"/>
      <w:r w:rsidRPr="00BC031C">
        <w:rPr>
          <w:rFonts w:ascii="Proxima Nova Rg" w:hAnsi="Proxima Nova Rg" w:cstheme="minorHAnsi"/>
          <w:sz w:val="28"/>
          <w:szCs w:val="28"/>
        </w:rPr>
        <w:t>Recommendations by human rights treaty bodies</w:t>
      </w:r>
      <w:bookmarkEnd w:id="2"/>
    </w:p>
    <w:p w14:paraId="7A722C40" w14:textId="77777777" w:rsidR="00CB23B9" w:rsidRPr="003A6D73" w:rsidRDefault="00CB23B9" w:rsidP="00BB7DC3">
      <w:pPr>
        <w:pStyle w:val="Heading3"/>
        <w:spacing w:before="0" w:after="120"/>
        <w:rPr>
          <w:rFonts w:ascii="Proxima Nova Rg" w:hAnsi="Proxima Nova Rg" w:cstheme="minorHAnsi"/>
          <w:i/>
          <w:color w:val="ECA145"/>
          <w:sz w:val="22"/>
          <w:szCs w:val="22"/>
        </w:rPr>
      </w:pPr>
      <w:r w:rsidRPr="003A6D73">
        <w:rPr>
          <w:rFonts w:ascii="Proxima Nova Rg" w:hAnsi="Proxima Nova Rg" w:cstheme="minorHAnsi"/>
          <w:i/>
          <w:color w:val="ECA145"/>
          <w:sz w:val="22"/>
          <w:szCs w:val="22"/>
        </w:rPr>
        <w:t>Committee on the Rights of the Child</w:t>
      </w:r>
    </w:p>
    <w:p w14:paraId="279D00E0" w14:textId="77777777" w:rsidR="00E54A07" w:rsidRPr="00BC031C" w:rsidRDefault="00E54A07" w:rsidP="00E54A07">
      <w:pPr>
        <w:spacing w:after="120"/>
        <w:rPr>
          <w:rFonts w:ascii="Proxima Nova Rg" w:hAnsi="Proxima Nova Rg"/>
          <w:sz w:val="22"/>
          <w:szCs w:val="22"/>
        </w:rPr>
      </w:pPr>
      <w:r w:rsidRPr="00BC031C">
        <w:rPr>
          <w:rFonts w:ascii="Proxima Nova Rg" w:hAnsi="Proxima Nova Rg"/>
          <w:sz w:val="22"/>
          <w:szCs w:val="22"/>
        </w:rPr>
        <w:t>(29 September 2017, CRC/C/DNK/CO/5, Concluding observations on fifth report, Advance unedited version, para. 18)</w:t>
      </w:r>
    </w:p>
    <w:p w14:paraId="4D374D78" w14:textId="77777777" w:rsidR="00E54A07" w:rsidRPr="00BC031C" w:rsidRDefault="00E54A07" w:rsidP="00E54A07">
      <w:pPr>
        <w:spacing w:after="120"/>
        <w:rPr>
          <w:rFonts w:ascii="Proxima Nova Rg" w:hAnsi="Proxima Nova Rg"/>
          <w:sz w:val="22"/>
          <w:szCs w:val="22"/>
        </w:rPr>
      </w:pPr>
      <w:r w:rsidRPr="00BC031C">
        <w:rPr>
          <w:rFonts w:ascii="Proxima Nova Rg" w:hAnsi="Proxima Nova Rg"/>
          <w:sz w:val="22"/>
          <w:szCs w:val="22"/>
        </w:rPr>
        <w:t xml:space="preserve">“While noting with appreciation that corporal punishment is unlawful, the Committee, in view of reports that violence against children within the family continues to occur, draws the State party’s attention to its general comment No. 8 (2006) on corporal punishment and recommends that the State party: </w:t>
      </w:r>
    </w:p>
    <w:p w14:paraId="5DA3C1FE" w14:textId="77777777" w:rsidR="00E54A07" w:rsidRPr="00BC031C" w:rsidRDefault="00E54A07" w:rsidP="00E54A07">
      <w:pPr>
        <w:spacing w:after="120"/>
        <w:rPr>
          <w:rFonts w:ascii="Proxima Nova Rg" w:hAnsi="Proxima Nova Rg"/>
          <w:sz w:val="22"/>
          <w:szCs w:val="22"/>
        </w:rPr>
      </w:pPr>
      <w:r w:rsidRPr="00BC031C">
        <w:rPr>
          <w:rFonts w:ascii="Proxima Nova Rg" w:hAnsi="Proxima Nova Rg"/>
          <w:sz w:val="22"/>
          <w:szCs w:val="22"/>
        </w:rPr>
        <w:lastRenderedPageBreak/>
        <w:t xml:space="preserve">(a) Increase its efforts to raise awareness about the unlawfulness of violence against children, including corporal punishment, and adequately implement this prohibition, and, in collaboration with the media and the education sector, ensure that children are informed about their right to be free from violence; </w:t>
      </w:r>
    </w:p>
    <w:p w14:paraId="6E561F76" w14:textId="77777777" w:rsidR="00E54A07" w:rsidRPr="00BC031C" w:rsidRDefault="00E54A07" w:rsidP="00E54A07">
      <w:pPr>
        <w:spacing w:after="120"/>
        <w:rPr>
          <w:rFonts w:ascii="Proxima Nova Rg" w:hAnsi="Proxima Nova Rg"/>
          <w:sz w:val="22"/>
          <w:szCs w:val="22"/>
        </w:rPr>
      </w:pPr>
      <w:r w:rsidRPr="00BC031C">
        <w:rPr>
          <w:rFonts w:ascii="Proxima Nova Rg" w:hAnsi="Proxima Nova Rg"/>
          <w:sz w:val="22"/>
          <w:szCs w:val="22"/>
        </w:rPr>
        <w:t>(b) Promote positive, non-violent and participatory forms of child-rearing and discipline and provide support to parents who have problems with their childrearing duties.”</w:t>
      </w:r>
    </w:p>
    <w:p w14:paraId="27018376" w14:textId="079395B7" w:rsidR="001C0CB6" w:rsidRPr="00BC031C"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BC031C" w:rsidRDefault="001C0CB6" w:rsidP="00BB7DC3">
      <w:pPr>
        <w:pStyle w:val="SingleTxtG"/>
        <w:spacing w:line="240" w:lineRule="auto"/>
        <w:ind w:left="0" w:right="0"/>
        <w:jc w:val="left"/>
        <w:rPr>
          <w:rFonts w:ascii="Proxima Nova Rg" w:hAnsi="Proxima Nova Rg" w:cstheme="minorHAnsi"/>
          <w:bCs/>
          <w:i/>
          <w:sz w:val="22"/>
          <w:szCs w:val="22"/>
          <w:lang w:val="en-CA"/>
        </w:rPr>
      </w:pPr>
      <w:r w:rsidRPr="003A6D73">
        <w:rPr>
          <w:rFonts w:ascii="Proxima Nova Rg" w:hAnsi="Proxima Nova Rg" w:cstheme="minorHAnsi"/>
          <w:bCs/>
          <w:i/>
          <w:color w:val="ECA145"/>
          <w:sz w:val="22"/>
          <w:szCs w:val="22"/>
          <w:lang w:val="en-CA"/>
        </w:rPr>
        <w:t>Committee on the Rights of the Child</w:t>
      </w:r>
    </w:p>
    <w:p w14:paraId="20BBDE43" w14:textId="77777777" w:rsidR="00E54A07" w:rsidRPr="00BC031C" w:rsidRDefault="00E54A07" w:rsidP="00E54A07">
      <w:pPr>
        <w:spacing w:after="120"/>
        <w:rPr>
          <w:rFonts w:ascii="Proxima Nova Rg" w:hAnsi="Proxima Nova Rg"/>
          <w:sz w:val="22"/>
          <w:szCs w:val="22"/>
        </w:rPr>
      </w:pPr>
      <w:r w:rsidRPr="00BC031C">
        <w:rPr>
          <w:rFonts w:ascii="Proxima Nova Rg" w:hAnsi="Proxima Nova Rg"/>
          <w:sz w:val="22"/>
          <w:szCs w:val="22"/>
        </w:rPr>
        <w:t>(7 April 2011, CRC/C/DNK/CO/4, Concluding observations on fourth report, paras. 38 and 39)</w:t>
      </w:r>
    </w:p>
    <w:p w14:paraId="624A67EF" w14:textId="77777777" w:rsidR="00E54A07" w:rsidRPr="00BC031C" w:rsidRDefault="00E54A07" w:rsidP="00E54A07">
      <w:pPr>
        <w:spacing w:after="120"/>
        <w:rPr>
          <w:rFonts w:ascii="Proxima Nova Rg" w:hAnsi="Proxima Nova Rg"/>
          <w:sz w:val="22"/>
          <w:szCs w:val="22"/>
        </w:rPr>
      </w:pPr>
      <w:r w:rsidRPr="00BC031C">
        <w:rPr>
          <w:rFonts w:ascii="Proxima Nova Rg" w:hAnsi="Proxima Nova Rg"/>
          <w:sz w:val="22"/>
          <w:szCs w:val="22"/>
        </w:rPr>
        <w:t xml:space="preserve">“The Committee notes with concern that corporal punishment is lawful in the home and in alternative care settings in the Faroe Islands and that, although Government Circular No. 1 on School Discipline (12 January 1994) states that corporal punishment should not be used, there is no explicit prohibition in law. </w:t>
      </w:r>
    </w:p>
    <w:p w14:paraId="5B82337C" w14:textId="77777777" w:rsidR="00E54A07" w:rsidRPr="00BC031C" w:rsidRDefault="00E54A07" w:rsidP="00E54A07">
      <w:pPr>
        <w:spacing w:after="120"/>
        <w:rPr>
          <w:rFonts w:ascii="Proxima Nova Rg" w:hAnsi="Proxima Nova Rg"/>
          <w:b/>
          <w:sz w:val="22"/>
          <w:szCs w:val="22"/>
        </w:rPr>
      </w:pPr>
      <w:r w:rsidRPr="00BC031C">
        <w:rPr>
          <w:rFonts w:ascii="Proxima Nova Rg" w:hAnsi="Proxima Nova Rg"/>
          <w:sz w:val="22"/>
          <w:szCs w:val="22"/>
        </w:rPr>
        <w:t>“The Committee urges the State party to take measures to ensure that corporal punishment is prohibited in all settings and throughout its territory and to conduct awareness-raising and public education programmes with a view to encouraging the use of alternative disciplinary measures in line with the inherent dignity of the child, while taking due account of the Committee’s general comment No. 8 (2006) on the right of the child to protection from corporal punishment and other cruel or degrading forms of punishment.”</w:t>
      </w:r>
    </w:p>
    <w:p w14:paraId="2CFDF8F6" w14:textId="77777777" w:rsidR="00E54A07" w:rsidRPr="00BC031C" w:rsidRDefault="00E54A07" w:rsidP="00E54A07">
      <w:pPr>
        <w:spacing w:after="120"/>
        <w:rPr>
          <w:rFonts w:ascii="Proxima Nova Rg" w:hAnsi="Proxima Nova Rg"/>
          <w:sz w:val="22"/>
          <w:szCs w:val="22"/>
        </w:rPr>
      </w:pPr>
    </w:p>
    <w:p w14:paraId="2644B1D6" w14:textId="77777777" w:rsidR="00E54A07" w:rsidRPr="003A6D73" w:rsidRDefault="00E54A07" w:rsidP="00E54A07">
      <w:pPr>
        <w:pStyle w:val="SingleTxtG"/>
        <w:spacing w:line="240" w:lineRule="auto"/>
        <w:ind w:left="0" w:right="0"/>
        <w:jc w:val="left"/>
        <w:rPr>
          <w:rFonts w:ascii="Proxima Nova Rg" w:hAnsi="Proxima Nova Rg" w:cstheme="minorHAnsi"/>
          <w:bCs/>
          <w:i/>
          <w:color w:val="ECA145"/>
          <w:sz w:val="22"/>
          <w:szCs w:val="22"/>
          <w:lang w:val="en-CA"/>
        </w:rPr>
      </w:pPr>
      <w:r w:rsidRPr="003A6D73">
        <w:rPr>
          <w:rFonts w:ascii="Proxima Nova Rg" w:hAnsi="Proxima Nova Rg" w:cstheme="minorHAnsi"/>
          <w:bCs/>
          <w:i/>
          <w:color w:val="ECA145"/>
          <w:sz w:val="22"/>
          <w:szCs w:val="22"/>
          <w:lang w:val="en-CA"/>
        </w:rPr>
        <w:t>Committee on the Rights of the Child</w:t>
      </w:r>
    </w:p>
    <w:p w14:paraId="3467289F" w14:textId="77777777" w:rsidR="00E54A07" w:rsidRPr="00BC031C" w:rsidRDefault="00E54A07" w:rsidP="00E54A0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C031C">
        <w:rPr>
          <w:rFonts w:ascii="Proxima Nova Rg" w:hAnsi="Proxima Nova Rg"/>
          <w:iCs/>
          <w:sz w:val="22"/>
          <w:szCs w:val="22"/>
        </w:rPr>
        <w:t>(10 July 2001, CRC/C/15/Add.151, Concluding observations on second report, para. 6)</w:t>
      </w:r>
    </w:p>
    <w:p w14:paraId="748E3958" w14:textId="77777777" w:rsidR="00E54A07" w:rsidRPr="00BC031C" w:rsidRDefault="00E54A07" w:rsidP="00E54A0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C031C">
        <w:rPr>
          <w:rFonts w:ascii="Proxima Nova Rg" w:hAnsi="Proxima Nova Rg"/>
          <w:sz w:val="22"/>
          <w:szCs w:val="22"/>
        </w:rPr>
        <w:t>“The Committee notes with satisfaction that in 1997, the right of parents to use corporal punishment on their children was abolished by law. The Committee expresses further satisfaction at the nationwide awareness raising campaign undertaken to inform parents about the new legislation. The Committee notes the efforts to include material in minority languages as a follow-up to the campaign.”</w:t>
      </w:r>
    </w:p>
    <w:p w14:paraId="10C03AF0" w14:textId="77777777" w:rsidR="001C0CB6" w:rsidRPr="00BC031C" w:rsidRDefault="001C0CB6" w:rsidP="00BB7DC3">
      <w:pPr>
        <w:pStyle w:val="SingleTxtG"/>
        <w:spacing w:line="240" w:lineRule="auto"/>
        <w:ind w:left="0" w:right="0"/>
        <w:jc w:val="left"/>
        <w:rPr>
          <w:rFonts w:ascii="Proxima Nova Rg" w:hAnsi="Proxima Nova Rg" w:cstheme="minorHAnsi"/>
          <w:bCs/>
          <w:sz w:val="22"/>
          <w:szCs w:val="22"/>
          <w:lang w:val="en-CA"/>
        </w:rPr>
      </w:pPr>
    </w:p>
    <w:p w14:paraId="25AAF02D" w14:textId="77777777" w:rsidR="00E54A07" w:rsidRPr="003A6D73" w:rsidRDefault="00E54A07" w:rsidP="00E54A07">
      <w:pPr>
        <w:pStyle w:val="Heading3"/>
        <w:spacing w:before="0" w:after="120"/>
        <w:rPr>
          <w:rFonts w:ascii="Proxima Nova Rg" w:hAnsi="Proxima Nova Rg" w:cstheme="minorHAnsi"/>
          <w:i/>
          <w:color w:val="ECA145"/>
          <w:sz w:val="22"/>
          <w:szCs w:val="22"/>
        </w:rPr>
      </w:pPr>
      <w:r w:rsidRPr="003A6D73">
        <w:rPr>
          <w:rFonts w:ascii="Proxima Nova Rg" w:hAnsi="Proxima Nova Rg" w:cstheme="minorHAnsi"/>
          <w:i/>
          <w:color w:val="ECA145"/>
          <w:sz w:val="22"/>
          <w:szCs w:val="22"/>
        </w:rPr>
        <w:t>Committee on Economic, Social and Cultural Rights</w:t>
      </w:r>
    </w:p>
    <w:p w14:paraId="29CCB0D0" w14:textId="77777777" w:rsidR="00E54A07" w:rsidRPr="00BC031C" w:rsidRDefault="00E54A07" w:rsidP="00E54A07">
      <w:pPr>
        <w:spacing w:after="120"/>
        <w:rPr>
          <w:rFonts w:ascii="Proxima Nova Rg" w:hAnsi="Proxima Nova Rg"/>
          <w:sz w:val="22"/>
          <w:szCs w:val="22"/>
          <w:lang w:eastAsia="en-GB"/>
        </w:rPr>
      </w:pPr>
      <w:r w:rsidRPr="00BC031C">
        <w:rPr>
          <w:rFonts w:ascii="Proxima Nova Rg" w:hAnsi="Proxima Nova Rg"/>
          <w:sz w:val="22"/>
          <w:szCs w:val="22"/>
        </w:rPr>
        <w:t>(</w:t>
      </w:r>
      <w:r w:rsidRPr="00BC031C">
        <w:rPr>
          <w:rFonts w:ascii="Proxima Nova Rg" w:hAnsi="Proxima Nova Rg"/>
          <w:sz w:val="22"/>
          <w:szCs w:val="22"/>
          <w:lang w:eastAsia="en-GB"/>
        </w:rPr>
        <w:t>6 June 2013, E/C.12/DNK/CO/5, Concluding observations on fifth report, para. 14)</w:t>
      </w:r>
    </w:p>
    <w:p w14:paraId="2CA7D376" w14:textId="77777777" w:rsidR="00E54A07" w:rsidRPr="00BC031C" w:rsidRDefault="00E54A07" w:rsidP="00E54A07">
      <w:pPr>
        <w:autoSpaceDE w:val="0"/>
        <w:autoSpaceDN w:val="0"/>
        <w:adjustRightInd w:val="0"/>
        <w:spacing w:after="120"/>
        <w:rPr>
          <w:rFonts w:ascii="Proxima Nova Rg" w:eastAsia="Calibri" w:hAnsi="Proxima Nova Rg"/>
          <w:sz w:val="22"/>
          <w:szCs w:val="22"/>
          <w:lang w:eastAsia="en-GB"/>
        </w:rPr>
      </w:pPr>
      <w:r w:rsidRPr="00BC031C">
        <w:rPr>
          <w:rFonts w:ascii="Proxima Nova Rg" w:eastAsia="Calibri" w:hAnsi="Proxima Nova Rg"/>
          <w:sz w:val="22"/>
          <w:szCs w:val="22"/>
          <w:lang w:eastAsia="en-GB"/>
        </w:rPr>
        <w:t xml:space="preserve">“The Committee is concerned that corporal punishment of children is not explicitly prohibited in Greenland regarding the home and other care settings (art. 10). </w:t>
      </w:r>
    </w:p>
    <w:p w14:paraId="3D681CAD" w14:textId="77777777" w:rsidR="00E54A07" w:rsidRPr="00BC031C" w:rsidRDefault="00E54A07" w:rsidP="00E54A0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eastAsia="Calibri" w:hAnsi="Proxima Nova Rg"/>
          <w:bCs/>
          <w:sz w:val="22"/>
          <w:szCs w:val="22"/>
          <w:lang w:eastAsia="en-GB"/>
        </w:rPr>
      </w:pPr>
      <w:r w:rsidRPr="00BC031C">
        <w:rPr>
          <w:rFonts w:ascii="Proxima Nova Rg" w:eastAsia="Calibri" w:hAnsi="Proxima Nova Rg"/>
          <w:bCs/>
          <w:sz w:val="22"/>
          <w:szCs w:val="22"/>
          <w:lang w:eastAsia="en-GB"/>
        </w:rPr>
        <w:t>The Committee recommends that the State party take steps to ensure that corporal punishment is prohibited in all settings in Greenland.”</w:t>
      </w:r>
    </w:p>
    <w:p w14:paraId="5E20E546" w14:textId="77777777" w:rsidR="00E54A07" w:rsidRPr="00BC031C" w:rsidRDefault="00E54A07" w:rsidP="00E54A0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2F0892C3" w14:textId="77777777" w:rsidR="00E54A07" w:rsidRPr="003A6D73" w:rsidRDefault="00E54A07" w:rsidP="00E54A07">
      <w:pPr>
        <w:pStyle w:val="Heading3"/>
        <w:spacing w:before="0" w:after="120"/>
        <w:rPr>
          <w:rFonts w:ascii="Proxima Nova Rg" w:hAnsi="Proxima Nova Rg" w:cstheme="minorHAnsi"/>
          <w:i/>
          <w:color w:val="ECA145"/>
          <w:sz w:val="22"/>
          <w:szCs w:val="22"/>
        </w:rPr>
      </w:pPr>
      <w:r w:rsidRPr="003A6D73">
        <w:rPr>
          <w:rFonts w:ascii="Proxima Nova Rg" w:hAnsi="Proxima Nova Rg" w:cstheme="minorHAnsi"/>
          <w:i/>
          <w:color w:val="ECA145"/>
          <w:sz w:val="22"/>
          <w:szCs w:val="22"/>
        </w:rPr>
        <w:t>European Committee of Social Rights</w:t>
      </w:r>
    </w:p>
    <w:p w14:paraId="5B405F8E" w14:textId="25AB2E5C" w:rsidR="0057358F" w:rsidRPr="00BC031C" w:rsidRDefault="0057358F" w:rsidP="0057358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C031C">
        <w:rPr>
          <w:rFonts w:ascii="Proxima Nova Rg" w:hAnsi="Proxima Nova Rg"/>
          <w:sz w:val="22"/>
          <w:szCs w:val="22"/>
        </w:rPr>
        <w:t>(March 2020, Conclusions 2019)</w:t>
      </w:r>
    </w:p>
    <w:p w14:paraId="483AFE3A" w14:textId="04F8730A" w:rsidR="0057358F" w:rsidRPr="00BC031C" w:rsidRDefault="0057358F" w:rsidP="0057358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C031C">
        <w:rPr>
          <w:rFonts w:ascii="Proxima Nova Rg" w:hAnsi="Proxima Nova Rg"/>
          <w:sz w:val="22"/>
          <w:szCs w:val="22"/>
        </w:rPr>
        <w:t xml:space="preserve">“The Committee notes that the situation which it has previously considered to be in conformity with the Charter, has not changed. Corporal punishment is prohibited in all settings, including in the home. </w:t>
      </w:r>
    </w:p>
    <w:p w14:paraId="3D7FC916" w14:textId="7F41D45D" w:rsidR="0057358F" w:rsidRPr="00BC031C" w:rsidRDefault="0057358F" w:rsidP="00E54A0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C031C">
        <w:rPr>
          <w:rFonts w:ascii="Proxima Nova Rg" w:hAnsi="Proxima Nova Rg"/>
          <w:sz w:val="22"/>
          <w:szCs w:val="22"/>
        </w:rPr>
        <w:t>“According to the report in 2017, ‘The Children’s Rights package’ allocated DKK 24 million over a four-year period to enhance the protection of children’s rights and prevent illtreatment and abuse of children. Initiatives under the package include the strengthening of early detection of and rapid reaction to cases of ill-treatment with a specific focus on young children aged 0-6 years old. Children’s knowledge of their own rights with a particular focus on the right to be protected from abuse will also be strengthened.”</w:t>
      </w:r>
    </w:p>
    <w:p w14:paraId="55B808BB" w14:textId="77777777" w:rsidR="0057358F" w:rsidRPr="00BC031C" w:rsidRDefault="0057358F" w:rsidP="00E54A0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4E7FE484" w14:textId="367A2A5F" w:rsidR="0057358F" w:rsidRPr="003A6D73" w:rsidRDefault="0057358F" w:rsidP="00E54A0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r w:rsidRPr="003A6D73">
        <w:rPr>
          <w:rFonts w:ascii="Proxima Nova Rg" w:hAnsi="Proxima Nova Rg" w:cstheme="minorHAnsi"/>
          <w:bCs/>
          <w:i/>
          <w:color w:val="ECA145"/>
          <w:sz w:val="22"/>
          <w:szCs w:val="22"/>
          <w:lang w:val="en-CA"/>
        </w:rPr>
        <w:t>European Committee of Social Rights</w:t>
      </w:r>
    </w:p>
    <w:p w14:paraId="76F2FEA1" w14:textId="4009AEB3" w:rsidR="00E54A07" w:rsidRPr="00BC031C" w:rsidRDefault="00E54A07" w:rsidP="00E54A0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C031C">
        <w:rPr>
          <w:rFonts w:ascii="Proxima Nova Rg" w:hAnsi="Proxima Nova Rg"/>
          <w:sz w:val="22"/>
          <w:szCs w:val="22"/>
        </w:rPr>
        <w:t>(January 2016, Conclusions 2015)</w:t>
      </w:r>
    </w:p>
    <w:p w14:paraId="631F64BE" w14:textId="77777777" w:rsidR="00E54A07" w:rsidRPr="00BC031C" w:rsidRDefault="00E54A07" w:rsidP="00E54A0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C031C">
        <w:rPr>
          <w:rFonts w:ascii="Proxima Nova Rg" w:hAnsi="Proxima Nova Rg"/>
          <w:sz w:val="22"/>
          <w:szCs w:val="22"/>
        </w:rPr>
        <w:t>“The Committee notes that the situation which it has previously considered to be in conformity with the Charter has not changed. Corporal punishment is prohibited in all settings, including in the home.”</w:t>
      </w:r>
    </w:p>
    <w:p w14:paraId="4668A969" w14:textId="77777777" w:rsidR="00E54A07" w:rsidRPr="003A6D73" w:rsidRDefault="00E54A07" w:rsidP="00E54A0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3837F990" w14:textId="77777777" w:rsidR="00E54A07" w:rsidRPr="00BC031C" w:rsidRDefault="00E54A07" w:rsidP="00E54A07">
      <w:pPr>
        <w:pStyle w:val="SingleTxtG"/>
        <w:spacing w:line="240" w:lineRule="auto"/>
        <w:ind w:left="0" w:right="0"/>
        <w:jc w:val="left"/>
        <w:rPr>
          <w:rFonts w:ascii="Proxima Nova Rg" w:hAnsi="Proxima Nova Rg" w:cstheme="minorHAnsi"/>
          <w:bCs/>
          <w:i/>
          <w:sz w:val="22"/>
          <w:szCs w:val="22"/>
          <w:lang w:val="en-CA"/>
        </w:rPr>
      </w:pPr>
      <w:r w:rsidRPr="003A6D73">
        <w:rPr>
          <w:rFonts w:ascii="Proxima Nova Rg" w:hAnsi="Proxima Nova Rg" w:cstheme="minorHAnsi"/>
          <w:bCs/>
          <w:i/>
          <w:color w:val="ECA145"/>
          <w:sz w:val="22"/>
          <w:szCs w:val="22"/>
          <w:lang w:val="en-CA"/>
        </w:rPr>
        <w:t>European Committee of Social Rights</w:t>
      </w:r>
    </w:p>
    <w:p w14:paraId="566DC9AD" w14:textId="77777777" w:rsidR="00E54A07" w:rsidRPr="00BC031C" w:rsidRDefault="00E54A07" w:rsidP="00E54A0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C031C">
        <w:rPr>
          <w:rFonts w:ascii="Proxima Nova Rg" w:hAnsi="Proxima Nova Rg"/>
          <w:sz w:val="22"/>
          <w:szCs w:val="22"/>
        </w:rPr>
        <w:t>(January 2012, Conclusions 2011)</w:t>
      </w:r>
    </w:p>
    <w:p w14:paraId="4CDECCCF" w14:textId="77777777" w:rsidR="00E54A07" w:rsidRPr="00BC031C" w:rsidRDefault="00E54A07" w:rsidP="00E54A07">
      <w:pPr>
        <w:autoSpaceDE w:val="0"/>
        <w:autoSpaceDN w:val="0"/>
        <w:adjustRightInd w:val="0"/>
        <w:spacing w:after="120"/>
        <w:rPr>
          <w:rFonts w:ascii="Proxima Nova Rg" w:hAnsi="Proxima Nova Rg"/>
          <w:sz w:val="22"/>
          <w:szCs w:val="22"/>
        </w:rPr>
      </w:pPr>
      <w:r w:rsidRPr="00BC031C">
        <w:rPr>
          <w:rFonts w:ascii="Proxima Nova Rg" w:hAnsi="Proxima Nova Rg"/>
          <w:sz w:val="22"/>
          <w:szCs w:val="22"/>
        </w:rPr>
        <w:t>“The Committee notes from another source that corporal punishment is prohibited in the home, in schools and in child care institutions.”</w:t>
      </w:r>
    </w:p>
    <w:p w14:paraId="1A640EAC" w14:textId="77777777" w:rsidR="00E54A07" w:rsidRPr="00BC031C" w:rsidRDefault="00E54A07" w:rsidP="00E54A0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0B939E6D" w14:textId="77777777" w:rsidR="00E54A07" w:rsidRPr="003A6D73" w:rsidRDefault="00E54A07" w:rsidP="00E54A07">
      <w:pPr>
        <w:pStyle w:val="SingleTxtG"/>
        <w:spacing w:line="240" w:lineRule="auto"/>
        <w:ind w:left="0" w:right="0"/>
        <w:jc w:val="left"/>
        <w:rPr>
          <w:rFonts w:ascii="Proxima Nova Rg" w:hAnsi="Proxima Nova Rg" w:cstheme="minorHAnsi"/>
          <w:bCs/>
          <w:i/>
          <w:color w:val="ECA145"/>
          <w:sz w:val="22"/>
          <w:szCs w:val="22"/>
          <w:lang w:val="en-CA"/>
        </w:rPr>
      </w:pPr>
      <w:r w:rsidRPr="003A6D73">
        <w:rPr>
          <w:rFonts w:ascii="Proxima Nova Rg" w:hAnsi="Proxima Nova Rg" w:cstheme="minorHAnsi"/>
          <w:bCs/>
          <w:i/>
          <w:color w:val="ECA145"/>
          <w:sz w:val="22"/>
          <w:szCs w:val="22"/>
          <w:lang w:val="en-CA"/>
        </w:rPr>
        <w:t>European Committee of Social Rights</w:t>
      </w:r>
    </w:p>
    <w:p w14:paraId="39316914" w14:textId="77777777" w:rsidR="00E54A07" w:rsidRPr="00BC031C" w:rsidRDefault="00E54A07" w:rsidP="00E54A0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C031C">
        <w:rPr>
          <w:rFonts w:ascii="Proxima Nova Rg" w:hAnsi="Proxima Nova Rg"/>
          <w:sz w:val="22"/>
          <w:szCs w:val="22"/>
        </w:rPr>
        <w:t>(1 January 2001, Conclusions XV-2 vol. 1, pages 139-142)</w:t>
      </w:r>
    </w:p>
    <w:p w14:paraId="379907EC" w14:textId="77777777" w:rsidR="00E54A07" w:rsidRPr="00BC031C" w:rsidRDefault="00E54A07" w:rsidP="00E54A07">
      <w:pPr>
        <w:spacing w:after="120"/>
        <w:rPr>
          <w:rFonts w:ascii="Proxima Nova Rg" w:hAnsi="Proxima Nova Rg"/>
          <w:sz w:val="22"/>
          <w:szCs w:val="22"/>
        </w:rPr>
      </w:pPr>
      <w:r w:rsidRPr="00BC031C">
        <w:rPr>
          <w:rFonts w:ascii="Proxima Nova Rg" w:hAnsi="Proxima Nova Rg"/>
          <w:sz w:val="22"/>
          <w:szCs w:val="22"/>
        </w:rPr>
        <w:t>“The Committee notes with satisfaction that Act No. 416/1997 abolished corporal punishment in the home; a child may not be punished corporally or exposed to other degrading treatment.”</w:t>
      </w:r>
    </w:p>
    <w:p w14:paraId="33204B07" w14:textId="77777777" w:rsidR="001C0CB6" w:rsidRPr="00BC031C" w:rsidRDefault="001C0CB6"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BC031C" w:rsidRDefault="00C77C73" w:rsidP="00C77C73">
      <w:pPr>
        <w:pStyle w:val="Heading2"/>
        <w:spacing w:after="120"/>
        <w:rPr>
          <w:rFonts w:ascii="Proxima Nova Rg" w:hAnsi="Proxima Nova Rg" w:cstheme="minorHAnsi"/>
          <w:sz w:val="28"/>
          <w:szCs w:val="28"/>
        </w:rPr>
      </w:pPr>
      <w:bookmarkStart w:id="3" w:name="_Toc197483586"/>
      <w:r w:rsidRPr="00BC031C">
        <w:rPr>
          <w:rFonts w:ascii="Proxima Nova Rg" w:hAnsi="Proxima Nova Rg" w:cstheme="minorHAnsi"/>
          <w:sz w:val="28"/>
          <w:szCs w:val="28"/>
        </w:rPr>
        <w:t>Prevalence/attitudinal research</w:t>
      </w:r>
      <w:bookmarkEnd w:id="3"/>
      <w:r w:rsidRPr="00BC031C">
        <w:rPr>
          <w:rFonts w:ascii="Proxima Nova Rg" w:hAnsi="Proxima Nova Rg" w:cstheme="minorHAnsi"/>
          <w:sz w:val="28"/>
          <w:szCs w:val="28"/>
        </w:rPr>
        <w:t xml:space="preserve"> in the last ten years</w:t>
      </w:r>
    </w:p>
    <w:p w14:paraId="2E3CF688" w14:textId="77777777" w:rsidR="00E54A07" w:rsidRPr="00BC031C" w:rsidRDefault="00E54A07" w:rsidP="00E54A07">
      <w:pPr>
        <w:spacing w:after="60"/>
        <w:rPr>
          <w:rFonts w:ascii="Proxima Nova Rg" w:eastAsia="Calibri" w:hAnsi="Proxima Nova Rg"/>
          <w:sz w:val="22"/>
          <w:szCs w:val="22"/>
          <w:lang w:val="en-US" w:eastAsia="en-GB"/>
        </w:rPr>
      </w:pPr>
      <w:r w:rsidRPr="00BC031C">
        <w:rPr>
          <w:rFonts w:ascii="Proxima Nova Rg" w:eastAsia="Calibri" w:hAnsi="Proxima Nova Rg"/>
          <w:sz w:val="22"/>
          <w:szCs w:val="22"/>
          <w:lang w:val="en-US" w:eastAsia="en-GB"/>
        </w:rPr>
        <w:t>A survey of 1,008 students aged 12-16 found that 9.6% thought “a child can be corporally punished using mild forms of punishment (e.g. smacking)”. However, 81.8% thought “a child should never be corporally punished”; 83% disagreed that “parents have a right to use mild forms of corporal punishment on their children (e.g. smacking)” and 89% agreed that “children must be protected from all forms of violence”.</w:t>
      </w:r>
    </w:p>
    <w:p w14:paraId="73CA9605" w14:textId="77777777" w:rsidR="00E54A07" w:rsidRPr="00BC031C" w:rsidRDefault="00E54A07" w:rsidP="00E54A07">
      <w:pPr>
        <w:spacing w:after="240"/>
        <w:jc w:val="right"/>
        <w:rPr>
          <w:rFonts w:ascii="Proxima Nova Rg" w:hAnsi="Proxima Nova Rg"/>
          <w:bCs/>
          <w:sz w:val="20"/>
          <w:szCs w:val="20"/>
        </w:rPr>
      </w:pPr>
      <w:r w:rsidRPr="00BC031C">
        <w:rPr>
          <w:rFonts w:ascii="Proxima Nova Rg" w:eastAsia="Calibri" w:hAnsi="Proxima Nova Rg"/>
          <w:sz w:val="20"/>
          <w:szCs w:val="20"/>
          <w:lang w:val="en-US" w:eastAsia="en-GB"/>
        </w:rPr>
        <w:t xml:space="preserve">(UNICEF (2011), </w:t>
      </w:r>
      <w:r w:rsidRPr="00BC031C">
        <w:rPr>
          <w:rFonts w:ascii="Proxima Nova Rg" w:eastAsia="Calibri" w:hAnsi="Proxima Nova Rg"/>
          <w:i/>
          <w:iCs/>
          <w:sz w:val="20"/>
          <w:szCs w:val="20"/>
          <w:lang w:val="en-US" w:eastAsia="en-GB"/>
        </w:rPr>
        <w:t>Nordic Study on Child Rights to Participate 2009-2010</w:t>
      </w:r>
      <w:r w:rsidRPr="00BC031C">
        <w:rPr>
          <w:rFonts w:ascii="Proxima Nova Rg" w:eastAsia="Calibri" w:hAnsi="Proxima Nova Rg"/>
          <w:sz w:val="20"/>
          <w:szCs w:val="20"/>
          <w:lang w:val="en-US" w:eastAsia="en-GB"/>
        </w:rPr>
        <w:t>, Innolink Research)</w:t>
      </w:r>
    </w:p>
    <w:p w14:paraId="3DEA3D1F" w14:textId="77777777" w:rsidR="00E54A07" w:rsidRPr="00BC031C" w:rsidRDefault="00E54A07" w:rsidP="00E54A07">
      <w:pPr>
        <w:spacing w:after="60"/>
        <w:rPr>
          <w:rFonts w:ascii="Proxima Nova Rg" w:eastAsia="Calibri" w:hAnsi="Proxima Nova Rg"/>
          <w:sz w:val="22"/>
          <w:szCs w:val="22"/>
          <w:lang w:val="en-US" w:eastAsia="en-GB"/>
        </w:rPr>
      </w:pPr>
      <w:r w:rsidRPr="00BC031C">
        <w:rPr>
          <w:rFonts w:ascii="Proxima Nova Rg" w:eastAsia="Calibri" w:hAnsi="Proxima Nova Rg"/>
          <w:sz w:val="22"/>
          <w:szCs w:val="22"/>
          <w:lang w:val="en-US" w:eastAsia="en-GB"/>
        </w:rPr>
        <w:t>A 2010 study involving nearly 3,000 young people in Denmark found that 20% had been pushed, pulled, had their hair pulled, been hit with a flat hand, fist or an object or been kicked by a parent in the past year; 8% had experienced this once, 12% more than once.</w:t>
      </w:r>
    </w:p>
    <w:p w14:paraId="5E37991D" w14:textId="77777777" w:rsidR="00E54A07" w:rsidRPr="00BC031C" w:rsidRDefault="00E54A07" w:rsidP="00E54A07">
      <w:pPr>
        <w:spacing w:after="240"/>
        <w:jc w:val="right"/>
        <w:rPr>
          <w:rFonts w:ascii="Proxima Nova Rg" w:hAnsi="Proxima Nova Rg"/>
          <w:bCs/>
          <w:sz w:val="20"/>
          <w:szCs w:val="20"/>
        </w:rPr>
      </w:pPr>
      <w:r w:rsidRPr="00BC031C">
        <w:rPr>
          <w:rFonts w:ascii="Proxima Nova Rg" w:eastAsia="Calibri" w:hAnsi="Proxima Nova Rg"/>
          <w:sz w:val="20"/>
          <w:szCs w:val="20"/>
          <w:lang w:val="en-US" w:eastAsia="en-GB"/>
        </w:rPr>
        <w:t xml:space="preserve">(Korzen, S. et al (2010), </w:t>
      </w:r>
      <w:r w:rsidRPr="00BC031C">
        <w:rPr>
          <w:rFonts w:ascii="Proxima Nova Rg" w:eastAsia="Calibri" w:hAnsi="Proxima Nova Rg"/>
          <w:i/>
          <w:iCs/>
          <w:sz w:val="20"/>
          <w:szCs w:val="20"/>
          <w:lang w:val="en-US" w:eastAsia="en-GB"/>
        </w:rPr>
        <w:t>Vold mod Unge i Danmark</w:t>
      </w:r>
      <w:r w:rsidRPr="00BC031C">
        <w:rPr>
          <w:rFonts w:ascii="Proxima Nova Rg" w:eastAsia="Calibri" w:hAnsi="Proxima Nova Rg"/>
          <w:sz w:val="20"/>
          <w:szCs w:val="20"/>
          <w:lang w:val="en-US" w:eastAsia="en-GB"/>
        </w:rPr>
        <w:t>, SFI - Det Nationale Forskningscenter For Velfærd)</w:t>
      </w:r>
    </w:p>
    <w:p w14:paraId="54008309" w14:textId="40A804DC" w:rsidR="00C25080" w:rsidRDefault="00C25080" w:rsidP="00E54A07">
      <w:pPr>
        <w:spacing w:after="60"/>
        <w:rPr>
          <w:rFonts w:ascii="Proxima Nova Rg" w:eastAsia="Calibri" w:hAnsi="Proxima Nova Rg" w:cstheme="minorHAnsi"/>
          <w:sz w:val="22"/>
          <w:szCs w:val="22"/>
          <w:lang w:eastAsia="en-GB"/>
        </w:rPr>
      </w:pPr>
    </w:p>
    <w:p w14:paraId="1578934E" w14:textId="77777777" w:rsidR="00BC031C" w:rsidRDefault="00BC031C" w:rsidP="00BC03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C031C" w:rsidRPr="00C42807" w14:paraId="22AC740B" w14:textId="77777777" w:rsidTr="004521D3">
        <w:tc>
          <w:tcPr>
            <w:tcW w:w="9922" w:type="dxa"/>
            <w:vAlign w:val="center"/>
          </w:tcPr>
          <w:p w14:paraId="4DB7E3D6" w14:textId="77777777" w:rsidR="00BC031C" w:rsidRPr="00C42807" w:rsidRDefault="00BC031C" w:rsidP="004521D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b/>
                  <w:color w:val="ECA145"/>
                  <w:sz w:val="22"/>
                  <w:szCs w:val="22"/>
                  <w:shd w:val="clear" w:color="auto" w:fill="FFFFFF"/>
                </w:rPr>
                <w:t>End Corporal Punishment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CEC81AB" w14:textId="77777777" w:rsidR="00BC031C" w:rsidRDefault="00BC031C" w:rsidP="00BC031C"/>
    <w:p w14:paraId="08CF520E" w14:textId="77777777" w:rsidR="00BC031C" w:rsidRPr="00BC031C" w:rsidRDefault="00BC031C" w:rsidP="00E54A07">
      <w:pPr>
        <w:spacing w:after="60"/>
        <w:rPr>
          <w:rFonts w:ascii="Proxima Nova Rg" w:eastAsia="Calibri" w:hAnsi="Proxima Nova Rg" w:cstheme="minorHAnsi"/>
          <w:sz w:val="22"/>
          <w:szCs w:val="22"/>
          <w:lang w:eastAsia="en-GB"/>
        </w:rPr>
      </w:pPr>
    </w:p>
    <w:sectPr w:rsidR="00BC031C" w:rsidRPr="00BC031C" w:rsidSect="00BC031C">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90B5B" w14:textId="77777777" w:rsidR="00D27677" w:rsidRDefault="00D27677" w:rsidP="00323C9D">
      <w:r>
        <w:separator/>
      </w:r>
    </w:p>
    <w:p w14:paraId="7BD55E26" w14:textId="77777777" w:rsidR="00D27677" w:rsidRDefault="00D27677"/>
  </w:endnote>
  <w:endnote w:type="continuationSeparator" w:id="0">
    <w:p w14:paraId="18536BF2" w14:textId="77777777" w:rsidR="00D27677" w:rsidRDefault="00D27677" w:rsidP="00323C9D">
      <w:r>
        <w:continuationSeparator/>
      </w:r>
    </w:p>
    <w:p w14:paraId="5360D677" w14:textId="77777777" w:rsidR="00D27677" w:rsidRDefault="00D27677"/>
  </w:endnote>
  <w:endnote w:type="continuationNotice" w:id="1">
    <w:p w14:paraId="22071F48" w14:textId="77777777" w:rsidR="00D27677" w:rsidRDefault="00D27677"/>
    <w:p w14:paraId="0647DBC3" w14:textId="77777777" w:rsidR="00D27677" w:rsidRDefault="00D27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4E10602"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B53785">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FFF71" w14:textId="77777777" w:rsidR="00D27677" w:rsidRDefault="00D27677" w:rsidP="00323C9D">
      <w:r>
        <w:separator/>
      </w:r>
    </w:p>
    <w:p w14:paraId="27A73DBC" w14:textId="77777777" w:rsidR="00D27677" w:rsidRDefault="00D27677"/>
  </w:footnote>
  <w:footnote w:type="continuationSeparator" w:id="0">
    <w:p w14:paraId="2C9CCA3E" w14:textId="77777777" w:rsidR="00D27677" w:rsidRDefault="00D27677" w:rsidP="00323C9D">
      <w:r>
        <w:continuationSeparator/>
      </w:r>
    </w:p>
    <w:p w14:paraId="16077A27" w14:textId="77777777" w:rsidR="00D27677" w:rsidRDefault="00D27677"/>
  </w:footnote>
  <w:footnote w:type="continuationNotice" w:id="1">
    <w:p w14:paraId="097D48B8" w14:textId="77777777" w:rsidR="00D27677" w:rsidRDefault="00D27677"/>
    <w:p w14:paraId="265B725E" w14:textId="77777777" w:rsidR="00D27677" w:rsidRDefault="00D27677"/>
  </w:footnote>
  <w:footnote w:id="2">
    <w:p w14:paraId="24B16179" w14:textId="77777777" w:rsidR="00E54A07" w:rsidRPr="00B53785" w:rsidRDefault="00E54A07" w:rsidP="00E54A07">
      <w:pPr>
        <w:pStyle w:val="FootnoteText"/>
        <w:rPr>
          <w:rFonts w:ascii="Proxima Nova Rg" w:hAnsi="Proxima Nova Rg" w:cstheme="minorHAnsi"/>
          <w:sz w:val="18"/>
          <w:szCs w:val="18"/>
        </w:rPr>
      </w:pPr>
      <w:r w:rsidRPr="00B53785">
        <w:rPr>
          <w:rStyle w:val="FootnoteReference"/>
          <w:rFonts w:ascii="Proxima Nova Rg" w:hAnsi="Proxima Nova Rg" w:cstheme="minorHAnsi"/>
          <w:sz w:val="18"/>
          <w:szCs w:val="18"/>
        </w:rPr>
        <w:footnoteRef/>
      </w:r>
      <w:r w:rsidRPr="00B53785">
        <w:rPr>
          <w:rFonts w:ascii="Proxima Nova Rg" w:hAnsi="Proxima Nova Rg" w:cstheme="minorHAnsi"/>
          <w:sz w:val="18"/>
          <w:szCs w:val="18"/>
        </w:rPr>
        <w:t xml:space="preserve"> Rentzmann, W. [Director-General of the Danish Prison and Probation Service], “Prison policy, prison regime and prisoners’ rights in Denmark”, </w:t>
      </w:r>
      <w:hyperlink r:id="rId1" w:history="1">
        <w:r w:rsidRPr="00B53785">
          <w:rPr>
            <w:rStyle w:val="Hyperlink"/>
            <w:rFonts w:ascii="Proxima Nova Rg" w:hAnsi="Proxima Nova Rg" w:cstheme="minorHAnsi"/>
            <w:color w:val="auto"/>
            <w:sz w:val="18"/>
            <w:szCs w:val="18"/>
          </w:rPr>
          <w:t>www.internationalpenalandpenitentiaryfoundation.org/Site/documents/Stavern/15_Stavern_Report%20Denmark.pdf</w:t>
        </w:r>
      </w:hyperlink>
      <w:r w:rsidRPr="00B53785">
        <w:rPr>
          <w:rFonts w:ascii="Proxima Nova Rg" w:hAnsi="Proxima Nova Rg" w:cstheme="minorHAnsi"/>
          <w:sz w:val="18"/>
          <w:szCs w:val="18"/>
        </w:rPr>
        <w:t>, accessed 21 January 2016</w:t>
      </w:r>
    </w:p>
  </w:footnote>
  <w:footnote w:id="3">
    <w:p w14:paraId="624A78B3" w14:textId="77777777" w:rsidR="00E54A07" w:rsidRPr="00B53785" w:rsidRDefault="00E54A07" w:rsidP="00E54A07">
      <w:pPr>
        <w:pStyle w:val="FootnoteText"/>
        <w:rPr>
          <w:rFonts w:ascii="Proxima Nova Rg" w:hAnsi="Proxima Nova Rg" w:cstheme="minorHAnsi"/>
          <w:sz w:val="18"/>
          <w:szCs w:val="18"/>
          <w:lang w:val="en-US"/>
        </w:rPr>
      </w:pPr>
      <w:r w:rsidRPr="00B53785">
        <w:rPr>
          <w:rStyle w:val="FootnoteReference"/>
          <w:rFonts w:ascii="Proxima Nova Rg" w:hAnsi="Proxima Nova Rg" w:cstheme="minorHAnsi"/>
          <w:sz w:val="18"/>
          <w:szCs w:val="18"/>
        </w:rPr>
        <w:footnoteRef/>
      </w:r>
      <w:r w:rsidRPr="00B53785">
        <w:rPr>
          <w:rFonts w:ascii="Proxima Nova Rg" w:hAnsi="Proxima Nova Rg" w:cstheme="minorHAnsi"/>
          <w:sz w:val="18"/>
          <w:szCs w:val="18"/>
        </w:rPr>
        <w:t xml:space="preserve"> 11 July 2011, </w:t>
      </w:r>
      <w:r w:rsidRPr="00B53785">
        <w:rPr>
          <w:rFonts w:ascii="Proxima Nova Rg" w:eastAsia="Calibri" w:hAnsi="Proxima Nova Rg" w:cstheme="minorHAnsi"/>
          <w:sz w:val="18"/>
          <w:szCs w:val="18"/>
        </w:rPr>
        <w:t>A/HRC/18/4, Report of the working group, paras. 106(83) and 106(86)</w:t>
      </w:r>
    </w:p>
  </w:footnote>
  <w:footnote w:id="4">
    <w:p w14:paraId="5E0567EE" w14:textId="77777777" w:rsidR="00E54A07" w:rsidRPr="00E54A07" w:rsidRDefault="00E54A07" w:rsidP="00E54A07">
      <w:pPr>
        <w:pStyle w:val="FootnoteText"/>
        <w:rPr>
          <w:rFonts w:asciiTheme="minorHAnsi" w:hAnsiTheme="minorHAnsi" w:cstheme="minorHAnsi"/>
        </w:rPr>
      </w:pPr>
      <w:r w:rsidRPr="00B53785">
        <w:rPr>
          <w:rStyle w:val="FootnoteReference"/>
          <w:rFonts w:ascii="Proxima Nova Rg" w:hAnsi="Proxima Nova Rg" w:cstheme="minorHAnsi"/>
          <w:sz w:val="18"/>
          <w:szCs w:val="18"/>
        </w:rPr>
        <w:footnoteRef/>
      </w:r>
      <w:r w:rsidRPr="00B53785">
        <w:rPr>
          <w:rFonts w:ascii="Proxima Nova Rg" w:hAnsi="Proxima Nova Rg" w:cstheme="minorHAnsi"/>
          <w:sz w:val="18"/>
          <w:szCs w:val="18"/>
        </w:rPr>
        <w:t xml:space="preserve"> </w:t>
      </w:r>
      <w:r w:rsidRPr="00B53785">
        <w:rPr>
          <w:rFonts w:ascii="Proxima Nova Rg" w:eastAsia="Calibri" w:hAnsi="Proxima Nova Rg" w:cstheme="minorHAnsi"/>
          <w:sz w:val="18"/>
          <w:szCs w:val="18"/>
          <w:lang w:val="en-US"/>
        </w:rPr>
        <w:t>13 April 2016, A/HRC/32/10, Report of the working group, para. 62. Prohibition was achieved in Greenland in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A0B5" w14:textId="3FB72850" w:rsidR="00BC031C" w:rsidRDefault="00BC031C">
    <w:pPr>
      <w:pStyle w:val="Header"/>
    </w:pPr>
    <w:r>
      <w:rPr>
        <w:noProof/>
        <w:lang w:eastAsia="en-GB"/>
      </w:rPr>
      <w:drawing>
        <wp:anchor distT="0" distB="0" distL="114300" distR="114300" simplePos="0" relativeHeight="251659264" behindDoc="0" locked="0" layoutInCell="1" allowOverlap="1" wp14:anchorId="70925D8D" wp14:editId="3F7D15C3">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4C8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A6D73"/>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7358F"/>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6DA"/>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0D8"/>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53785"/>
    <w:rsid w:val="00B64C3E"/>
    <w:rsid w:val="00B8659A"/>
    <w:rsid w:val="00BA270B"/>
    <w:rsid w:val="00BA4ED3"/>
    <w:rsid w:val="00BB7DC3"/>
    <w:rsid w:val="00BC031C"/>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677"/>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4A07"/>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penalandpenitentiaryfoundation.org/Site/documents/Stavern/15_Stavern_Report%20Denmar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9A"/>
    <w:rsid w:val="007A2E9A"/>
    <w:rsid w:val="00D20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04590D82C041DC8EEFA76226F82B33">
    <w:name w:val="4B04590D82C041DC8EEFA76226F82B33"/>
    <w:rsid w:val="007A2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C2ED77D8-8BE6-4226-9C2D-4C194BE91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5C0D23-A2D9-41AD-B498-58463CFD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5</cp:revision>
  <cp:lastPrinted>2014-10-30T23:06:00Z</cp:lastPrinted>
  <dcterms:created xsi:type="dcterms:W3CDTF">2021-07-21T17:45:00Z</dcterms:created>
  <dcterms:modified xsi:type="dcterms:W3CDTF">2021-07-21T18:14:00Z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