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7BC9" w14:textId="46D48E62" w:rsidR="0064160B" w:rsidRDefault="0064160B"/>
    <w:p w14:paraId="63672090" w14:textId="3F5CD3D9" w:rsidR="0064160B" w:rsidRDefault="0064160B"/>
    <w:p w14:paraId="67380F7C" w14:textId="4F6A243E" w:rsidR="0064160B" w:rsidRDefault="0064160B"/>
    <w:p w14:paraId="35FD3345" w14:textId="77777777" w:rsidR="0064160B" w:rsidRDefault="006416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4160B" w14:paraId="444161C0" w14:textId="77777777" w:rsidTr="0064160B">
        <w:tc>
          <w:tcPr>
            <w:tcW w:w="9922" w:type="dxa"/>
            <w:gridSpan w:val="2"/>
          </w:tcPr>
          <w:p w14:paraId="1A30267E" w14:textId="1AAF062C" w:rsidR="00EE2C43" w:rsidRPr="0064160B" w:rsidRDefault="00EE2C43" w:rsidP="005160C7">
            <w:pPr>
              <w:spacing w:before="120" w:after="240"/>
              <w:rPr>
                <w:rFonts w:ascii="Proxima Nova Rg" w:hAnsi="Proxima Nova Rg" w:cstheme="minorHAnsi"/>
                <w:b/>
                <w:noProof/>
                <w:color w:val="1E3250"/>
                <w:sz w:val="56"/>
                <w:szCs w:val="56"/>
                <w:lang w:eastAsia="en-GB"/>
              </w:rPr>
            </w:pPr>
            <w:r w:rsidRPr="0064160B">
              <w:rPr>
                <w:rFonts w:ascii="Proxima Nova Rg" w:hAnsi="Proxima Nova Rg" w:cstheme="minorHAnsi"/>
                <w:b/>
                <w:color w:val="1E3250"/>
                <w:sz w:val="56"/>
                <w:szCs w:val="56"/>
              </w:rPr>
              <w:t xml:space="preserve">Corporal punishment of children in </w:t>
            </w:r>
            <w:r w:rsidR="005160C7" w:rsidRPr="0064160B">
              <w:rPr>
                <w:rFonts w:ascii="Proxima Nova Rg" w:hAnsi="Proxima Nova Rg" w:cstheme="minorHAnsi"/>
                <w:b/>
                <w:color w:val="1E3250"/>
                <w:sz w:val="56"/>
                <w:szCs w:val="56"/>
              </w:rPr>
              <w:t>the Democratic People’s Republic of Korea</w:t>
            </w:r>
          </w:p>
        </w:tc>
      </w:tr>
      <w:tr w:rsidR="00EE2C43" w:rsidRPr="0064160B" w14:paraId="63C617FD" w14:textId="77777777" w:rsidTr="0064160B">
        <w:tc>
          <w:tcPr>
            <w:tcW w:w="4807" w:type="dxa"/>
          </w:tcPr>
          <w:p w14:paraId="161E86DF" w14:textId="6D1AF653" w:rsidR="007E3D40" w:rsidRPr="0064160B" w:rsidRDefault="00EE2C43" w:rsidP="007E3D40">
            <w:pPr>
              <w:spacing w:before="240"/>
              <w:rPr>
                <w:rFonts w:ascii="Proxima Nova Rg" w:hAnsi="Proxima Nova Rg" w:cstheme="minorHAnsi"/>
                <w:sz w:val="22"/>
                <w:szCs w:val="22"/>
              </w:rPr>
            </w:pPr>
            <w:bookmarkStart w:id="0" w:name="_Toc197483692"/>
            <w:r w:rsidRPr="0064160B">
              <w:rPr>
                <w:rFonts w:ascii="Proxima Nova Rg" w:hAnsi="Proxima Nova Rg" w:cstheme="minorHAnsi"/>
                <w:sz w:val="22"/>
                <w:szCs w:val="22"/>
              </w:rPr>
              <w:t xml:space="preserve">LAST UPDATED </w:t>
            </w:r>
            <w:r w:rsidR="00BF4B31">
              <w:rPr>
                <w:rFonts w:ascii="Proxima Nova Rg" w:hAnsi="Proxima Nova Rg" w:cstheme="minorHAnsi"/>
                <w:sz w:val="22"/>
                <w:szCs w:val="22"/>
              </w:rPr>
              <w:t>March</w:t>
            </w:r>
            <w:r w:rsidR="00BF4B31" w:rsidRPr="0064160B">
              <w:rPr>
                <w:rFonts w:ascii="Proxima Nova Rg" w:hAnsi="Proxima Nova Rg" w:cstheme="minorHAnsi"/>
                <w:sz w:val="22"/>
                <w:szCs w:val="22"/>
              </w:rPr>
              <w:t xml:space="preserve"> </w:t>
            </w:r>
            <w:r w:rsidR="005160C7" w:rsidRPr="0064160B">
              <w:rPr>
                <w:rFonts w:ascii="Proxima Nova Rg" w:hAnsi="Proxima Nova Rg" w:cstheme="minorHAnsi"/>
                <w:sz w:val="22"/>
                <w:szCs w:val="22"/>
              </w:rPr>
              <w:t>20</w:t>
            </w:r>
            <w:r w:rsidR="00BF4B31">
              <w:rPr>
                <w:rFonts w:ascii="Proxima Nova Rg" w:hAnsi="Proxima Nova Rg" w:cstheme="minorHAnsi"/>
                <w:sz w:val="22"/>
                <w:szCs w:val="22"/>
              </w:rPr>
              <w:t>23</w:t>
            </w:r>
          </w:p>
          <w:p w14:paraId="0EEC5A5A" w14:textId="6CFCA4D0" w:rsidR="007E3D40" w:rsidRPr="0064160B" w:rsidRDefault="00EE2C43" w:rsidP="007E3D40">
            <w:pPr>
              <w:rPr>
                <w:rFonts w:ascii="Proxima Nova Rg" w:hAnsi="Proxima Nova Rg" w:cstheme="minorHAnsi"/>
                <w:color w:val="0096A3"/>
                <w:sz w:val="22"/>
                <w:szCs w:val="22"/>
              </w:rPr>
            </w:pPr>
            <w:r w:rsidRPr="0064160B">
              <w:rPr>
                <w:rFonts w:ascii="Proxima Nova Rg" w:hAnsi="Proxima Nova Rg" w:cstheme="minorHAnsi"/>
                <w:sz w:val="22"/>
                <w:szCs w:val="22"/>
              </w:rPr>
              <w:t>Also available online at</w:t>
            </w:r>
            <w:r w:rsidRPr="0064160B">
              <w:rPr>
                <w:rFonts w:ascii="Proxima Nova Rg" w:hAnsi="Proxima Nova Rg" w:cstheme="minorHAnsi"/>
                <w:b/>
                <w:sz w:val="22"/>
                <w:szCs w:val="22"/>
              </w:rPr>
              <w:t xml:space="preserve"> </w:t>
            </w:r>
            <w:hyperlink r:id="rId11" w:history="1">
              <w:r w:rsidRPr="0064160B">
                <w:rPr>
                  <w:rStyle w:val="Hyperlink"/>
                  <w:rFonts w:ascii="Proxima Nova Rg" w:hAnsi="Proxima Nova Rg" w:cstheme="minorHAnsi"/>
                  <w:color w:val="ECA145"/>
                  <w:sz w:val="22"/>
                  <w:szCs w:val="22"/>
                </w:rPr>
                <w:t>www.endcorporalpunishment.org</w:t>
              </w:r>
            </w:hyperlink>
          </w:p>
          <w:p w14:paraId="73DB0DE5" w14:textId="53AAA2DC" w:rsidR="00CD5FFE" w:rsidRPr="0064160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4160B">
              <w:rPr>
                <w:rFonts w:ascii="Proxima Nova Rg" w:hAnsi="Proxima Nova Rg" w:cstheme="minorHAnsi"/>
                <w:b/>
                <w:sz w:val="22"/>
                <w:szCs w:val="22"/>
              </w:rPr>
              <w:t xml:space="preserve">Child population </w:t>
            </w:r>
            <w:r w:rsidR="005160C7" w:rsidRPr="0064160B">
              <w:rPr>
                <w:rFonts w:ascii="Proxima Nova Rg" w:hAnsi="Proxima Nova Rg" w:cstheme="minorHAnsi"/>
                <w:sz w:val="22"/>
                <w:szCs w:val="22"/>
              </w:rPr>
              <w:t>6,</w:t>
            </w:r>
            <w:r w:rsidR="00BF4B31">
              <w:rPr>
                <w:rFonts w:ascii="Proxima Nova Rg" w:hAnsi="Proxima Nova Rg" w:cstheme="minorHAnsi"/>
                <w:sz w:val="22"/>
                <w:szCs w:val="22"/>
              </w:rPr>
              <w:t>225</w:t>
            </w:r>
            <w:r w:rsidR="005160C7" w:rsidRPr="0064160B">
              <w:rPr>
                <w:rFonts w:ascii="Proxima Nova Rg" w:hAnsi="Proxima Nova Rg" w:cstheme="minorHAnsi"/>
                <w:sz w:val="22"/>
                <w:szCs w:val="22"/>
              </w:rPr>
              <w:t xml:space="preserve">,000 </w:t>
            </w:r>
            <w:r w:rsidRPr="0064160B">
              <w:rPr>
                <w:rFonts w:ascii="Proxima Nova Rg" w:hAnsi="Proxima Nova Rg" w:cstheme="minorHAnsi"/>
                <w:sz w:val="22"/>
                <w:szCs w:val="22"/>
              </w:rPr>
              <w:t>(UNICEF, 20</w:t>
            </w:r>
            <w:r w:rsidR="00BF4B31">
              <w:rPr>
                <w:rFonts w:ascii="Proxima Nova Rg" w:hAnsi="Proxima Nova Rg" w:cstheme="minorHAnsi"/>
                <w:sz w:val="22"/>
                <w:szCs w:val="22"/>
              </w:rPr>
              <w:t>20</w:t>
            </w:r>
            <w:r w:rsidRPr="0064160B">
              <w:rPr>
                <w:rFonts w:ascii="Proxima Nova Rg" w:hAnsi="Proxima Nova Rg" w:cstheme="minorHAnsi"/>
                <w:sz w:val="22"/>
                <w:szCs w:val="22"/>
              </w:rPr>
              <w:t>)</w:t>
            </w:r>
          </w:p>
        </w:tc>
        <w:tc>
          <w:tcPr>
            <w:tcW w:w="5115" w:type="dxa"/>
          </w:tcPr>
          <w:p w14:paraId="35B1097F" w14:textId="748F8444" w:rsidR="00CD5FFE" w:rsidRPr="0064160B"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4160B"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4160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4160B"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4160B">
        <w:rPr>
          <w:rFonts w:ascii="Proxima Nova Rg" w:hAnsi="Proxima Nova Rg"/>
          <w:color w:val="1E3250"/>
        </w:rPr>
        <w:t>Summary of necessary legal reform to achieve full prohibition</w:t>
      </w:r>
    </w:p>
    <w:p w14:paraId="02B57B9B" w14:textId="77777777" w:rsidR="005160C7"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rPr>
        <w:t>Prohibition is still to be achieved in the home, alternative care settings, day care and possibly schools; the prohibition in penal institutions and as a sentence for crime requires confirmation.</w:t>
      </w:r>
    </w:p>
    <w:p w14:paraId="0753A255" w14:textId="77777777" w:rsidR="005160C7"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rPr>
        <w:t>There appears to be no confirmation in law of a “right” of parents to administer “reasonable” or “moderate” punishment on their children, but there is no clear prohibition of all corporal punishment in childrearing. The near universal acceptance of a certain degree of violence in childrearing means that corporal punishment is typically not considered as violence or abuse. Prohibition should be enacted of all forms of corporal punishment by all persons with responsibility for the care and upbringing of children.</w:t>
      </w:r>
    </w:p>
    <w:p w14:paraId="2E875320" w14:textId="77777777" w:rsidR="005160C7"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i/>
        </w:rPr>
        <w:t>Alternative care settings</w:t>
      </w:r>
      <w:r w:rsidRPr="0064160B">
        <w:rPr>
          <w:rFonts w:ascii="Proxima Nova Rg" w:hAnsi="Proxima Nova Rg"/>
        </w:rPr>
        <w:t xml:space="preserve"> – Corporal punishment should be prohibited in all alternative care settings (foster care, institutions, orphanages, places of safety, emergency care, etc).</w:t>
      </w:r>
    </w:p>
    <w:p w14:paraId="188CBE98" w14:textId="77777777" w:rsidR="005160C7"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i/>
        </w:rPr>
        <w:t>Day care</w:t>
      </w:r>
      <w:r w:rsidRPr="0064160B">
        <w:rPr>
          <w:rFonts w:ascii="Proxima Nova Rg" w:hAnsi="Proxima Nova Rg"/>
        </w:rPr>
        <w:t xml:space="preserve"> – Corporal punishment should be prohibited in all early childhood care (nurseries, preschools, crèches, family centres, etc) and all day care for older children (day centres, after-school childcare, childminding).</w:t>
      </w:r>
    </w:p>
    <w:p w14:paraId="6A789EDA" w14:textId="77777777" w:rsidR="005160C7"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i/>
        </w:rPr>
        <w:t>Schools</w:t>
      </w:r>
      <w:r w:rsidRPr="0064160B">
        <w:rPr>
          <w:rFonts w:ascii="Proxima Nova Rg" w:hAnsi="Proxima Nova Rg"/>
        </w:rPr>
        <w:t xml:space="preserve"> – Government policy is said to be against the use of corporal punishment in schools. It is imperative that this be confirmed in legislation, which should clearly prohibit all corporal punishment in all education settings, including public and private schools, schools of a religious nature, full and part time institutions, etc.</w:t>
      </w:r>
    </w:p>
    <w:p w14:paraId="3072FA49" w14:textId="77777777" w:rsidR="005160C7"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i/>
        </w:rPr>
        <w:t>Penal institutions</w:t>
      </w:r>
      <w:r w:rsidRPr="0064160B">
        <w:rPr>
          <w:rFonts w:ascii="Proxima Nova Rg" w:hAnsi="Proxima Nova Rg"/>
        </w:rPr>
        <w:t xml:space="preserve"> – Corporal punishment is said to be unlawful in penal institutions. Confirmation is required that prohibition is to be found in the law, not only policy, and that it applies to all institutions accommodating children in conflict with the law.</w:t>
      </w:r>
    </w:p>
    <w:p w14:paraId="52D959C9" w14:textId="45F87FA9" w:rsidR="00674645" w:rsidRPr="0064160B" w:rsidRDefault="005160C7" w:rsidP="005160C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4160B">
        <w:rPr>
          <w:rFonts w:ascii="Proxima Nova Rg" w:hAnsi="Proxima Nova Rg"/>
          <w:i/>
        </w:rPr>
        <w:t>Sentence for crime</w:t>
      </w:r>
      <w:r w:rsidRPr="0064160B">
        <w:rPr>
          <w:rFonts w:ascii="Proxima Nova Rg" w:hAnsi="Proxima Nova Rg"/>
        </w:rPr>
        <w:t xml:space="preserve"> – Judicial corporal punishment is unlawful but confirmation is required that “public education” measures for 15-16 year olds may not entail corporal punishment</w:t>
      </w:r>
      <w:r w:rsidR="00674645" w:rsidRPr="0064160B">
        <w:rPr>
          <w:rFonts w:ascii="Proxima Nova Rg" w:hAnsi="Proxima Nova Rg"/>
        </w:rPr>
        <w:t>.</w:t>
      </w:r>
    </w:p>
    <w:p w14:paraId="53EDA8B0" w14:textId="463257B5" w:rsidR="00674645" w:rsidRPr="0064160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4160B"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4160B" w:rsidRDefault="00F74F9D" w:rsidP="00E14E7F">
      <w:pPr>
        <w:jc w:val="center"/>
        <w:rPr>
          <w:rFonts w:ascii="Proxima Nova Rg" w:hAnsi="Proxima Nova Rg"/>
        </w:rPr>
      </w:pPr>
      <w:r w:rsidRPr="0064160B">
        <w:rPr>
          <w:rFonts w:ascii="Proxima Nova Rg" w:hAnsi="Proxima Nova Rg"/>
        </w:rPr>
        <w:br w:type="page"/>
      </w:r>
    </w:p>
    <w:p w14:paraId="7A722C28" w14:textId="60746E3B" w:rsidR="00BA270B" w:rsidRPr="0064160B"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4160B">
        <w:rPr>
          <w:rFonts w:ascii="Proxima Nova Rg" w:hAnsi="Proxima Nova Rg" w:cstheme="minorHAnsi"/>
          <w:b/>
          <w:sz w:val="28"/>
          <w:szCs w:val="28"/>
        </w:rPr>
        <w:lastRenderedPageBreak/>
        <w:t>Current l</w:t>
      </w:r>
      <w:r w:rsidR="00BA270B" w:rsidRPr="0064160B">
        <w:rPr>
          <w:rFonts w:ascii="Proxima Nova Rg" w:hAnsi="Proxima Nova Rg" w:cstheme="minorHAnsi"/>
          <w:b/>
          <w:sz w:val="28"/>
          <w:szCs w:val="28"/>
        </w:rPr>
        <w:t>egality of corporal punishment</w:t>
      </w:r>
    </w:p>
    <w:p w14:paraId="7A722C29" w14:textId="6DB5BC53" w:rsidR="00EE5054" w:rsidRPr="0064160B" w:rsidRDefault="00EE5054" w:rsidP="00BB7DC3">
      <w:pPr>
        <w:pStyle w:val="Heading3"/>
        <w:spacing w:before="0" w:after="120"/>
        <w:rPr>
          <w:rFonts w:ascii="Proxima Nova Rg" w:hAnsi="Proxima Nova Rg" w:cstheme="minorHAnsi"/>
          <w:color w:val="ECA145"/>
          <w:sz w:val="22"/>
          <w:szCs w:val="22"/>
        </w:rPr>
      </w:pPr>
      <w:r w:rsidRPr="0064160B">
        <w:rPr>
          <w:rFonts w:ascii="Proxima Nova Rg" w:hAnsi="Proxima Nova Rg" w:cstheme="minorHAnsi"/>
          <w:color w:val="ECA145"/>
          <w:sz w:val="22"/>
          <w:szCs w:val="22"/>
        </w:rPr>
        <w:t>Home</w:t>
      </w:r>
    </w:p>
    <w:p w14:paraId="118F429A" w14:textId="77777777" w:rsidR="005160C7" w:rsidRPr="00097AA3"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Corporal punishment is lawful in the home. Provisions protecting children from violence and abuse in the Family Law 1990 (amended 2004), the Criminal Law 1974 (amended 2011), the Law on Nursing and Upbringing of Children 1976 and the Law on the Protection of Women’s Rights 2010 do not prohibit all corporal punishment in </w:t>
      </w:r>
      <w:r w:rsidRPr="00097AA3">
        <w:rPr>
          <w:rFonts w:ascii="Proxima Nova Rg" w:hAnsi="Proxima Nova Rg" w:cstheme="minorHAnsi"/>
          <w:sz w:val="22"/>
          <w:szCs w:val="22"/>
        </w:rPr>
        <w:t>childrearing. The Law on the Protection of Children’s Rights 2010 reportedly states in article 43 that “children shall not be subject to abuse, indifference, verbal abuse, interrogations or beatings within the family”.</w:t>
      </w:r>
      <w:r w:rsidRPr="00097AA3">
        <w:rPr>
          <w:rStyle w:val="FootnoteReference"/>
          <w:rFonts w:ascii="Proxima Nova Rg" w:hAnsi="Proxima Nova Rg" w:cstheme="minorHAnsi"/>
          <w:sz w:val="22"/>
          <w:szCs w:val="22"/>
        </w:rPr>
        <w:footnoteReference w:id="2"/>
      </w:r>
      <w:r w:rsidRPr="00097AA3">
        <w:rPr>
          <w:rFonts w:ascii="Proxima Nova Rg" w:hAnsi="Proxima Nova Rg" w:cstheme="minorHAnsi"/>
          <w:sz w:val="22"/>
          <w:szCs w:val="22"/>
        </w:rPr>
        <w:t xml:space="preserve"> We are currently seeking to verify this information. There is no suggestion that the law prohibits all forms of corporal punishment, however light.</w:t>
      </w:r>
    </w:p>
    <w:p w14:paraId="3FFACE9C" w14:textId="77777777" w:rsidR="005160C7" w:rsidRPr="00097AA3" w:rsidRDefault="005160C7" w:rsidP="005160C7">
      <w:pPr>
        <w:spacing w:after="120"/>
        <w:rPr>
          <w:rFonts w:ascii="Proxima Nova Rg" w:hAnsi="Proxima Nova Rg" w:cstheme="minorHAnsi"/>
          <w:sz w:val="22"/>
          <w:szCs w:val="22"/>
        </w:rPr>
      </w:pPr>
      <w:r w:rsidRPr="00097AA3">
        <w:rPr>
          <w:rFonts w:ascii="Proxima Nova Rg" w:hAnsi="Proxima Nova Rg" w:cstheme="minorHAnsi"/>
          <w:sz w:val="22"/>
          <w:szCs w:val="22"/>
        </w:rPr>
        <w:t>In 2017, the Government reported that it would consider “addressing corporal punishment in the National Plan of Action [for the Welfare of Children 2011-2020] as well as in legislation”.</w:t>
      </w:r>
      <w:r w:rsidRPr="00097AA3">
        <w:rPr>
          <w:rStyle w:val="FootnoteReference"/>
          <w:rFonts w:ascii="Proxima Nova Rg" w:hAnsi="Proxima Nova Rg" w:cstheme="minorHAnsi"/>
          <w:sz w:val="22"/>
          <w:szCs w:val="22"/>
        </w:rPr>
        <w:footnoteReference w:id="3"/>
      </w:r>
    </w:p>
    <w:p w14:paraId="7A722C2D" w14:textId="48980E4B" w:rsidR="00EE5054" w:rsidRPr="00097AA3" w:rsidRDefault="00BF4B31" w:rsidP="00BB7DC3">
      <w:pPr>
        <w:spacing w:after="120"/>
        <w:rPr>
          <w:rFonts w:ascii="Proxima Nova Rg" w:hAnsi="Proxima Nova Rg" w:cstheme="minorHAnsi"/>
          <w:bCs/>
          <w:sz w:val="22"/>
          <w:szCs w:val="22"/>
        </w:rPr>
      </w:pPr>
      <w:r w:rsidRPr="00097AA3">
        <w:rPr>
          <w:rFonts w:ascii="Proxima Nova Rg" w:hAnsi="Proxima Nova Rg" w:cstheme="minorHAnsi"/>
          <w:bCs/>
          <w:sz w:val="22"/>
          <w:szCs w:val="22"/>
        </w:rPr>
        <w:t xml:space="preserve">In 2023, </w:t>
      </w:r>
      <w:r w:rsidRPr="00097AA3">
        <w:rPr>
          <w:rFonts w:ascii="Proxima Nova Rg" w:hAnsi="Proxima Nova Rg"/>
          <w:sz w:val="22"/>
          <w:szCs w:val="22"/>
          <w:shd w:val="clear" w:color="auto" w:fill="FFFFFF"/>
        </w:rPr>
        <w:t xml:space="preserve">the Workers’ Party in the </w:t>
      </w:r>
      <w:proofErr w:type="spellStart"/>
      <w:r w:rsidRPr="00097AA3">
        <w:rPr>
          <w:rFonts w:ascii="Proxima Nova Rg" w:hAnsi="Proxima Nova Rg"/>
          <w:sz w:val="22"/>
          <w:szCs w:val="22"/>
          <w:shd w:val="clear" w:color="auto" w:fill="FFFFFF"/>
        </w:rPr>
        <w:t>Yanggang</w:t>
      </w:r>
      <w:proofErr w:type="spellEnd"/>
      <w:r w:rsidRPr="00097AA3">
        <w:rPr>
          <w:rFonts w:ascii="Proxima Nova Rg" w:hAnsi="Proxima Nova Rg"/>
          <w:sz w:val="22"/>
          <w:szCs w:val="22"/>
          <w:shd w:val="clear" w:color="auto" w:fill="FFFFFF"/>
        </w:rPr>
        <w:t xml:space="preserve"> Province criticised </w:t>
      </w:r>
      <w:r w:rsidR="00B9233D" w:rsidRPr="00097AA3">
        <w:rPr>
          <w:rFonts w:ascii="Proxima Nova Rg" w:hAnsi="Proxima Nova Rg"/>
          <w:sz w:val="22"/>
          <w:szCs w:val="22"/>
          <w:shd w:val="clear" w:color="auto" w:fill="FFFFFF"/>
        </w:rPr>
        <w:t>parents who use corporal punishment.</w:t>
      </w:r>
      <w:r w:rsidR="00AD726C" w:rsidRPr="00097AA3">
        <w:rPr>
          <w:rFonts w:ascii="Proxima Nova Rg" w:hAnsi="Proxima Nova Rg"/>
          <w:sz w:val="22"/>
          <w:szCs w:val="22"/>
          <w:shd w:val="clear" w:color="auto" w:fill="FFFFFF"/>
        </w:rPr>
        <w:t xml:space="preserve"> The provincial party committee announced that party officials would </w:t>
      </w:r>
      <w:r w:rsidR="000218B6" w:rsidRPr="00097AA3">
        <w:rPr>
          <w:rFonts w:ascii="Proxima Nova Rg" w:hAnsi="Proxima Nova Rg"/>
          <w:sz w:val="22"/>
          <w:szCs w:val="22"/>
          <w:shd w:val="clear" w:color="auto" w:fill="FFFFFF"/>
        </w:rPr>
        <w:t>“</w:t>
      </w:r>
      <w:r w:rsidR="00AD726C" w:rsidRPr="00097AA3">
        <w:rPr>
          <w:rFonts w:ascii="Proxima Nova Rg" w:hAnsi="Proxima Nova Rg"/>
          <w:sz w:val="22"/>
          <w:szCs w:val="22"/>
          <w:shd w:val="clear" w:color="auto" w:fill="FFFFFF"/>
        </w:rPr>
        <w:t>punish</w:t>
      </w:r>
      <w:r w:rsidR="000218B6" w:rsidRPr="00097AA3">
        <w:rPr>
          <w:rFonts w:ascii="Proxima Nova Rg" w:hAnsi="Proxima Nova Rg"/>
          <w:sz w:val="22"/>
          <w:szCs w:val="22"/>
          <w:shd w:val="clear" w:color="auto" w:fill="FFFFFF"/>
        </w:rPr>
        <w:t>”</w:t>
      </w:r>
      <w:r w:rsidR="00AD726C" w:rsidRPr="00097AA3">
        <w:rPr>
          <w:rFonts w:ascii="Proxima Nova Rg" w:hAnsi="Proxima Nova Rg"/>
          <w:sz w:val="22"/>
          <w:szCs w:val="22"/>
          <w:shd w:val="clear" w:color="auto" w:fill="FFFFFF"/>
        </w:rPr>
        <w:t xml:space="preserve"> non-compliant parents.</w:t>
      </w:r>
      <w:r w:rsidR="00AD726C" w:rsidRPr="00097AA3">
        <w:rPr>
          <w:rStyle w:val="FootnoteReference"/>
          <w:rFonts w:ascii="Proxima Nova Rg" w:hAnsi="Proxima Nova Rg"/>
          <w:sz w:val="22"/>
          <w:szCs w:val="22"/>
          <w:shd w:val="clear" w:color="auto" w:fill="FFFFFF"/>
        </w:rPr>
        <w:footnoteReference w:id="4"/>
      </w:r>
    </w:p>
    <w:p w14:paraId="0FD29D8C" w14:textId="77777777" w:rsidR="00BF4B31" w:rsidRPr="0064160B" w:rsidRDefault="00BF4B31" w:rsidP="00BB7DC3">
      <w:pPr>
        <w:spacing w:after="120"/>
        <w:rPr>
          <w:rFonts w:ascii="Proxima Nova Rg" w:hAnsi="Proxima Nova Rg" w:cstheme="minorHAnsi"/>
          <w:b/>
          <w:sz w:val="22"/>
          <w:szCs w:val="22"/>
        </w:rPr>
      </w:pPr>
    </w:p>
    <w:p w14:paraId="1084E424" w14:textId="594D7C6F" w:rsidR="00016CB3" w:rsidRPr="0064160B" w:rsidRDefault="00016CB3" w:rsidP="00BB7DC3">
      <w:pPr>
        <w:pStyle w:val="Heading3"/>
        <w:spacing w:before="0" w:after="120"/>
        <w:rPr>
          <w:rFonts w:ascii="Proxima Nova Rg" w:hAnsi="Proxima Nova Rg" w:cstheme="minorHAnsi"/>
          <w:b w:val="0"/>
          <w:color w:val="ECA145"/>
          <w:sz w:val="22"/>
          <w:szCs w:val="22"/>
        </w:rPr>
      </w:pPr>
      <w:r w:rsidRPr="0064160B">
        <w:rPr>
          <w:rFonts w:ascii="Proxima Nova Rg" w:hAnsi="Proxima Nova Rg" w:cstheme="minorHAnsi"/>
          <w:color w:val="ECA145"/>
          <w:sz w:val="22"/>
          <w:szCs w:val="22"/>
        </w:rPr>
        <w:t>Alternative care settings</w:t>
      </w:r>
    </w:p>
    <w:p w14:paraId="5C986D5B"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There is no explicit prohibition of corporal punishment in alternative care settings, where corporal punishment is lawful as for parents.</w:t>
      </w:r>
    </w:p>
    <w:p w14:paraId="0CAB997A" w14:textId="77777777" w:rsidR="00016CB3" w:rsidRPr="0064160B" w:rsidRDefault="00016CB3" w:rsidP="00BB7DC3">
      <w:pPr>
        <w:spacing w:after="120"/>
        <w:rPr>
          <w:rFonts w:ascii="Proxima Nova Rg" w:hAnsi="Proxima Nova Rg" w:cstheme="minorHAnsi"/>
          <w:sz w:val="22"/>
          <w:szCs w:val="22"/>
        </w:rPr>
      </w:pPr>
    </w:p>
    <w:p w14:paraId="56E90498" w14:textId="3030DCF6" w:rsidR="00016CB3" w:rsidRPr="0064160B" w:rsidRDefault="004A62CE" w:rsidP="00BB7DC3">
      <w:pPr>
        <w:pStyle w:val="Heading3"/>
        <w:spacing w:before="0" w:after="120"/>
        <w:rPr>
          <w:rFonts w:ascii="Proxima Nova Rg" w:hAnsi="Proxima Nova Rg" w:cstheme="minorHAnsi"/>
          <w:b w:val="0"/>
          <w:sz w:val="22"/>
          <w:szCs w:val="22"/>
        </w:rPr>
      </w:pPr>
      <w:r w:rsidRPr="0064160B">
        <w:rPr>
          <w:rFonts w:ascii="Proxima Nova Rg" w:hAnsi="Proxima Nova Rg" w:cstheme="minorHAnsi"/>
          <w:color w:val="ECA145"/>
          <w:sz w:val="22"/>
          <w:szCs w:val="22"/>
        </w:rPr>
        <w:t>Day care</w:t>
      </w:r>
    </w:p>
    <w:p w14:paraId="64C138A5"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There is no explicit prohibition of corporal punishment in day care: corporal punishment is lawful as for parents.</w:t>
      </w:r>
    </w:p>
    <w:p w14:paraId="16B9FB63" w14:textId="77777777" w:rsidR="00016CB3" w:rsidRPr="0064160B" w:rsidRDefault="00016CB3" w:rsidP="00BB7DC3">
      <w:pPr>
        <w:spacing w:after="120"/>
        <w:rPr>
          <w:rFonts w:ascii="Proxima Nova Rg" w:hAnsi="Proxima Nova Rg" w:cstheme="minorHAnsi"/>
          <w:sz w:val="22"/>
          <w:szCs w:val="22"/>
        </w:rPr>
      </w:pPr>
    </w:p>
    <w:p w14:paraId="7A722C2E" w14:textId="77777777" w:rsidR="00EE5054" w:rsidRPr="0064160B" w:rsidRDefault="00EE5054" w:rsidP="00BB7DC3">
      <w:pPr>
        <w:pStyle w:val="Heading3"/>
        <w:spacing w:before="0" w:after="120"/>
        <w:rPr>
          <w:rFonts w:ascii="Proxima Nova Rg" w:hAnsi="Proxima Nova Rg" w:cstheme="minorHAnsi"/>
          <w:b w:val="0"/>
          <w:color w:val="ECA145"/>
          <w:sz w:val="22"/>
          <w:szCs w:val="22"/>
        </w:rPr>
      </w:pPr>
      <w:r w:rsidRPr="0064160B">
        <w:rPr>
          <w:rFonts w:ascii="Proxima Nova Rg" w:hAnsi="Proxima Nova Rg" w:cstheme="minorHAnsi"/>
          <w:color w:val="ECA145"/>
          <w:sz w:val="22"/>
          <w:szCs w:val="22"/>
        </w:rPr>
        <w:t>Schools</w:t>
      </w:r>
    </w:p>
    <w:p w14:paraId="3B25020F"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According to the third/fourth state party report to the Committee on the Rights of the Child in 2007, the Education Law 2005 takes into account the principles of the Convention on the Rights of the Child,</w:t>
      </w:r>
      <w:r w:rsidRPr="0064160B">
        <w:rPr>
          <w:rStyle w:val="FootnoteReference"/>
          <w:rFonts w:ascii="Proxima Nova Rg" w:hAnsi="Proxima Nova Rg" w:cstheme="minorHAnsi"/>
          <w:sz w:val="22"/>
          <w:szCs w:val="22"/>
        </w:rPr>
        <w:footnoteReference w:id="5"/>
      </w:r>
      <w:r w:rsidRPr="0064160B">
        <w:rPr>
          <w:rFonts w:ascii="Proxima Nova Rg" w:hAnsi="Proxima Nova Rg" w:cstheme="minorHAnsi"/>
          <w:sz w:val="22"/>
          <w:szCs w:val="22"/>
        </w:rPr>
        <w:t xml:space="preserve"> but we have been unable to establish whether or not it explicitly prohibits corporal punishment. Government policy states that corporal punishment should not be used in schools. The Regulation on Primary and Senior Middle Schools states that education should be conducted by positive influence, explanation and persuasion, and related materials have been distributed by the Ministry of Education. We have yet to examine the text of the General Education Law 2011.</w:t>
      </w:r>
    </w:p>
    <w:p w14:paraId="7A722C30" w14:textId="77777777" w:rsidR="00B25DA6" w:rsidRPr="0064160B" w:rsidRDefault="00B25DA6" w:rsidP="00BB7DC3">
      <w:pPr>
        <w:spacing w:after="120"/>
        <w:rPr>
          <w:rFonts w:ascii="Proxima Nova Rg" w:hAnsi="Proxima Nova Rg" w:cstheme="minorHAnsi"/>
          <w:sz w:val="22"/>
          <w:szCs w:val="22"/>
        </w:rPr>
      </w:pPr>
    </w:p>
    <w:p w14:paraId="7A722C31" w14:textId="62D88AAA" w:rsidR="00EE5054" w:rsidRPr="0064160B" w:rsidRDefault="00EE5054" w:rsidP="00BB7DC3">
      <w:pPr>
        <w:pStyle w:val="Heading3"/>
        <w:spacing w:before="0" w:after="120"/>
        <w:rPr>
          <w:rFonts w:ascii="Proxima Nova Rg" w:hAnsi="Proxima Nova Rg" w:cstheme="minorHAnsi"/>
          <w:b w:val="0"/>
          <w:color w:val="ECA145"/>
          <w:sz w:val="22"/>
          <w:szCs w:val="22"/>
        </w:rPr>
      </w:pPr>
      <w:r w:rsidRPr="0064160B">
        <w:rPr>
          <w:rFonts w:ascii="Proxima Nova Rg" w:hAnsi="Proxima Nova Rg" w:cstheme="minorHAnsi"/>
          <w:color w:val="ECA145"/>
          <w:sz w:val="22"/>
          <w:szCs w:val="22"/>
        </w:rPr>
        <w:t xml:space="preserve">Penal </w:t>
      </w:r>
      <w:r w:rsidR="00BB7DC3" w:rsidRPr="0064160B">
        <w:rPr>
          <w:rFonts w:ascii="Proxima Nova Rg" w:hAnsi="Proxima Nova Rg" w:cstheme="minorHAnsi"/>
          <w:color w:val="ECA145"/>
          <w:sz w:val="22"/>
          <w:szCs w:val="22"/>
        </w:rPr>
        <w:t>institutions</w:t>
      </w:r>
    </w:p>
    <w:p w14:paraId="4DCB3C95"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Corporal punishment is unlawful as a disciplinary measure in penal institutions (information unconfirmed). Article 51 of the Law on the Protection of Children’s Rights 2010 reportedly states that “law enforcement and judicial institutions shall respect children’s dignity while dealing with juvenile offences”.</w:t>
      </w:r>
      <w:r w:rsidRPr="0064160B">
        <w:rPr>
          <w:rStyle w:val="FootnoteReference"/>
          <w:rFonts w:ascii="Proxima Nova Rg" w:hAnsi="Proxima Nova Rg" w:cstheme="minorHAnsi"/>
          <w:sz w:val="22"/>
          <w:szCs w:val="22"/>
        </w:rPr>
        <w:footnoteReference w:id="6"/>
      </w:r>
    </w:p>
    <w:p w14:paraId="3A0D5D70" w14:textId="4748E71E" w:rsidR="00BB7DC3" w:rsidRPr="0064160B" w:rsidRDefault="00BB7DC3" w:rsidP="00BB7DC3">
      <w:pPr>
        <w:spacing w:after="120"/>
        <w:rPr>
          <w:rFonts w:ascii="Proxima Nova Rg" w:hAnsi="Proxima Nova Rg" w:cstheme="minorHAnsi"/>
          <w:sz w:val="22"/>
          <w:szCs w:val="22"/>
        </w:rPr>
      </w:pPr>
    </w:p>
    <w:p w14:paraId="2504E16D" w14:textId="79448A55" w:rsidR="00BB7DC3" w:rsidRPr="0064160B" w:rsidRDefault="00BB7DC3" w:rsidP="00BB7DC3">
      <w:pPr>
        <w:pStyle w:val="Heading3"/>
        <w:spacing w:before="0" w:after="120"/>
        <w:rPr>
          <w:rFonts w:ascii="Proxima Nova Rg" w:hAnsi="Proxima Nova Rg" w:cstheme="minorHAnsi"/>
          <w:color w:val="ECA145"/>
          <w:sz w:val="22"/>
          <w:szCs w:val="22"/>
        </w:rPr>
      </w:pPr>
      <w:r w:rsidRPr="0064160B">
        <w:rPr>
          <w:rFonts w:ascii="Proxima Nova Rg" w:hAnsi="Proxima Nova Rg" w:cstheme="minorHAnsi"/>
          <w:color w:val="ECA145"/>
          <w:sz w:val="22"/>
          <w:szCs w:val="22"/>
        </w:rPr>
        <w:t>Sentence for crime</w:t>
      </w:r>
    </w:p>
    <w:p w14:paraId="32CEC413"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Corporal punishment appears to be unlawful as a sentence for crime for young people under 18, but we have yet to confirm that it is not an element of the “public education” measures imposed on children aged 15-16 convicted of an offence (Criminal Law 1974, art. 49). Young people aged 17 appear to be subject to adult criminal sanctions under the Criminal Law, which include “reform through labour”. </w:t>
      </w:r>
      <w:r w:rsidRPr="0064160B">
        <w:rPr>
          <w:rFonts w:ascii="Proxima Nova Rg" w:hAnsi="Proxima Nova Rg" w:cstheme="minorHAnsi"/>
          <w:sz w:val="22"/>
          <w:szCs w:val="22"/>
        </w:rPr>
        <w:lastRenderedPageBreak/>
        <w:t>There is no protection from cruel and degrading treatment or punishment in the Socialist Constitution 1998.</w:t>
      </w:r>
    </w:p>
    <w:p w14:paraId="2396A7DC" w14:textId="77777777" w:rsidR="00C25080" w:rsidRPr="0064160B" w:rsidRDefault="00C25080" w:rsidP="00BB7DC3">
      <w:pPr>
        <w:spacing w:after="120"/>
        <w:rPr>
          <w:rFonts w:ascii="Proxima Nova Rg" w:hAnsi="Proxima Nova Rg" w:cstheme="minorHAnsi"/>
        </w:rPr>
      </w:pPr>
    </w:p>
    <w:p w14:paraId="05F1357F" w14:textId="0F00A5B9" w:rsidR="00C25080" w:rsidRPr="0064160B" w:rsidRDefault="00C25080" w:rsidP="00C25080">
      <w:pPr>
        <w:pStyle w:val="Heading2"/>
        <w:spacing w:after="120"/>
        <w:rPr>
          <w:rFonts w:ascii="Proxima Nova Rg" w:eastAsia="Calibri" w:hAnsi="Proxima Nova Rg" w:cstheme="minorHAnsi"/>
          <w:bCs w:val="0"/>
          <w:sz w:val="28"/>
          <w:szCs w:val="28"/>
          <w:lang w:eastAsia="en-GB"/>
        </w:rPr>
      </w:pPr>
      <w:r w:rsidRPr="0064160B">
        <w:rPr>
          <w:rFonts w:ascii="Proxima Nova Rg" w:eastAsia="Calibri" w:hAnsi="Proxima Nova Rg" w:cstheme="minorHAnsi"/>
          <w:sz w:val="28"/>
          <w:szCs w:val="28"/>
          <w:lang w:eastAsia="en-GB"/>
        </w:rPr>
        <w:t xml:space="preserve">Universal Periodic Review of </w:t>
      </w:r>
      <w:r w:rsidR="005160C7" w:rsidRPr="0064160B">
        <w:rPr>
          <w:rFonts w:ascii="Proxima Nova Rg" w:eastAsia="Calibri" w:hAnsi="Proxima Nova Rg" w:cstheme="minorHAnsi"/>
          <w:sz w:val="28"/>
          <w:szCs w:val="28"/>
          <w:lang w:eastAsia="en-GB"/>
        </w:rPr>
        <w:t xml:space="preserve">DPR Korea’s </w:t>
      </w:r>
      <w:r w:rsidRPr="0064160B">
        <w:rPr>
          <w:rFonts w:ascii="Proxima Nova Rg" w:eastAsia="Calibri" w:hAnsi="Proxima Nova Rg" w:cstheme="minorHAnsi"/>
          <w:sz w:val="28"/>
          <w:szCs w:val="28"/>
          <w:lang w:eastAsia="en-GB"/>
        </w:rPr>
        <w:t>human rights record</w:t>
      </w:r>
    </w:p>
    <w:p w14:paraId="094443F0"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 Democratic People’s Republic of Korea was examined in the first cycle of the Universal Periodic Review in 2009 (session 6). No recommendations were made specifically concerning corporal punishment of children. The Government did not respond to a recommendation to prohibit all forms of violence against children.</w:t>
      </w:r>
      <w:r w:rsidRPr="0064160B">
        <w:rPr>
          <w:rStyle w:val="FootnoteReference"/>
          <w:rFonts w:ascii="Proxima Nova Rg" w:hAnsi="Proxima Nova Rg" w:cstheme="minorHAnsi"/>
          <w:sz w:val="22"/>
          <w:szCs w:val="22"/>
        </w:rPr>
        <w:footnoteReference w:id="7"/>
      </w:r>
    </w:p>
    <w:p w14:paraId="1AEEF1B5"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Examination in the second cycle took place in 2014 (session 19). The following recommendation was made:</w:t>
      </w:r>
      <w:r w:rsidRPr="0064160B">
        <w:rPr>
          <w:rStyle w:val="FootnoteReference"/>
          <w:rFonts w:ascii="Proxima Nova Rg" w:hAnsi="Proxima Nova Rg" w:cstheme="minorHAnsi"/>
          <w:sz w:val="22"/>
          <w:szCs w:val="22"/>
        </w:rPr>
        <w:footnoteReference w:id="8"/>
      </w:r>
    </w:p>
    <w:p w14:paraId="5BBB63FA" w14:textId="77777777" w:rsidR="005160C7" w:rsidRPr="0064160B" w:rsidRDefault="005160C7" w:rsidP="005160C7">
      <w:pPr>
        <w:spacing w:after="120"/>
        <w:ind w:left="720"/>
        <w:rPr>
          <w:rFonts w:ascii="Proxima Nova Rg" w:hAnsi="Proxima Nova Rg" w:cstheme="minorHAnsi"/>
          <w:sz w:val="22"/>
          <w:szCs w:val="22"/>
          <w:lang w:eastAsia="en-GB"/>
        </w:rPr>
      </w:pPr>
      <w:r w:rsidRPr="0064160B">
        <w:rPr>
          <w:rFonts w:ascii="Proxima Nova Rg" w:hAnsi="Proxima Nova Rg" w:cstheme="minorHAnsi"/>
          <w:sz w:val="22"/>
          <w:szCs w:val="22"/>
          <w:lang w:eastAsia="en-GB"/>
        </w:rPr>
        <w:t>“Enact and implement legislation to prohibit corporal punishment of children in all settings (Norway)”</w:t>
      </w:r>
    </w:p>
    <w:p w14:paraId="3EF742A4" w14:textId="2FBC9600"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 Government accepted the recommendation.</w:t>
      </w:r>
      <w:r w:rsidRPr="0064160B">
        <w:rPr>
          <w:rStyle w:val="FootnoteReference"/>
          <w:rFonts w:ascii="Proxima Nova Rg" w:hAnsi="Proxima Nova Rg" w:cstheme="minorHAnsi"/>
          <w:sz w:val="22"/>
          <w:szCs w:val="22"/>
        </w:rPr>
        <w:footnoteReference w:id="9"/>
      </w:r>
    </w:p>
    <w:p w14:paraId="70D354C4" w14:textId="55C1F7EE" w:rsidR="00822476" w:rsidRPr="0064160B" w:rsidRDefault="00822476" w:rsidP="005160C7">
      <w:pPr>
        <w:spacing w:after="120"/>
        <w:rPr>
          <w:rFonts w:ascii="Proxima Nova Rg" w:hAnsi="Proxima Nova Rg" w:cstheme="minorHAnsi"/>
          <w:sz w:val="22"/>
          <w:szCs w:val="22"/>
        </w:rPr>
      </w:pPr>
      <w:r w:rsidRPr="0064160B">
        <w:rPr>
          <w:rFonts w:ascii="Proxima Nova Rg" w:hAnsi="Proxima Nova Rg" w:cstheme="minorHAnsi"/>
          <w:sz w:val="22"/>
          <w:szCs w:val="22"/>
        </w:rPr>
        <w:t>Third cycle examination took place in 2019 (session 33). The following recommendation was made:</w:t>
      </w:r>
      <w:r w:rsidRPr="0064160B">
        <w:rPr>
          <w:rStyle w:val="FootnoteReference"/>
          <w:rFonts w:ascii="Proxima Nova Rg" w:hAnsi="Proxima Nova Rg"/>
          <w:sz w:val="22"/>
          <w:szCs w:val="22"/>
        </w:rPr>
        <w:footnoteReference w:id="10"/>
      </w:r>
    </w:p>
    <w:p w14:paraId="0CF3E7CF" w14:textId="3F305FCF" w:rsidR="00822476" w:rsidRPr="0064160B" w:rsidRDefault="00822476" w:rsidP="00822476">
      <w:pPr>
        <w:spacing w:after="120"/>
        <w:ind w:left="720"/>
        <w:rPr>
          <w:rFonts w:ascii="Proxima Nova Rg" w:hAnsi="Proxima Nova Rg" w:cstheme="minorHAnsi"/>
          <w:sz w:val="22"/>
          <w:szCs w:val="22"/>
        </w:rPr>
      </w:pPr>
      <w:r w:rsidRPr="0064160B">
        <w:rPr>
          <w:rFonts w:ascii="Proxima Nova Rg" w:hAnsi="Proxima Nova Rg" w:cstheme="minorHAnsi"/>
          <w:sz w:val="22"/>
          <w:szCs w:val="22"/>
        </w:rPr>
        <w:t>“Ensure a ban on corporal punishment in all settings, including at home and educational institutions, and monitor its respect (Israel)”</w:t>
      </w:r>
    </w:p>
    <w:p w14:paraId="3DD84F28" w14:textId="21C24BD9" w:rsidR="00822476" w:rsidRPr="0064160B" w:rsidRDefault="00822476" w:rsidP="00822476">
      <w:pPr>
        <w:spacing w:after="120"/>
        <w:rPr>
          <w:rFonts w:ascii="Proxima Nova Rg" w:hAnsi="Proxima Nova Rg" w:cstheme="minorHAnsi"/>
          <w:sz w:val="22"/>
          <w:szCs w:val="22"/>
        </w:rPr>
      </w:pPr>
      <w:r w:rsidRPr="0064160B">
        <w:rPr>
          <w:rFonts w:ascii="Proxima Nova Rg" w:hAnsi="Proxima Nova Rg" w:cstheme="minorHAnsi"/>
          <w:sz w:val="22"/>
          <w:szCs w:val="22"/>
        </w:rPr>
        <w:t xml:space="preserve">The Government </w:t>
      </w:r>
      <w:r w:rsidR="00AA6021" w:rsidRPr="0064160B">
        <w:rPr>
          <w:rFonts w:ascii="Proxima Nova Rg" w:hAnsi="Proxima Nova Rg" w:cstheme="minorHAnsi"/>
          <w:sz w:val="22"/>
          <w:szCs w:val="22"/>
        </w:rPr>
        <w:t>supported the recommendation</w:t>
      </w:r>
      <w:r w:rsidRPr="0064160B">
        <w:rPr>
          <w:rFonts w:ascii="Proxima Nova Rg" w:hAnsi="Proxima Nova Rg" w:cstheme="minorHAnsi"/>
          <w:sz w:val="22"/>
          <w:szCs w:val="22"/>
        </w:rPr>
        <w:t>.</w:t>
      </w:r>
      <w:r w:rsidR="00AA6021" w:rsidRPr="0064160B">
        <w:rPr>
          <w:rStyle w:val="FootnoteReference"/>
          <w:rFonts w:ascii="Proxima Nova Rg" w:hAnsi="Proxima Nova Rg"/>
          <w:sz w:val="22"/>
          <w:szCs w:val="22"/>
        </w:rPr>
        <w:footnoteReference w:id="11"/>
      </w:r>
    </w:p>
    <w:p w14:paraId="7A722C3E" w14:textId="2D681882" w:rsidR="00977A67" w:rsidRPr="0064160B" w:rsidRDefault="00977A67" w:rsidP="00BB7DC3">
      <w:pPr>
        <w:spacing w:after="120"/>
        <w:rPr>
          <w:rFonts w:ascii="Proxima Nova Rg" w:hAnsi="Proxima Nova Rg" w:cstheme="minorHAnsi"/>
          <w:b/>
          <w:sz w:val="22"/>
          <w:szCs w:val="22"/>
          <w:u w:val="single"/>
        </w:rPr>
      </w:pPr>
    </w:p>
    <w:p w14:paraId="7A722C3F" w14:textId="3CD0C6EB" w:rsidR="00EE5054" w:rsidRPr="0064160B" w:rsidRDefault="00EE5054" w:rsidP="00BB7DC3">
      <w:pPr>
        <w:pStyle w:val="Heading2"/>
        <w:spacing w:after="120"/>
        <w:rPr>
          <w:rFonts w:ascii="Proxima Nova Rg" w:hAnsi="Proxima Nova Rg" w:cstheme="minorHAnsi"/>
          <w:sz w:val="28"/>
          <w:szCs w:val="28"/>
        </w:rPr>
      </w:pPr>
      <w:bookmarkStart w:id="1" w:name="_Toc197483587"/>
      <w:r w:rsidRPr="0064160B">
        <w:rPr>
          <w:rFonts w:ascii="Proxima Nova Rg" w:hAnsi="Proxima Nova Rg" w:cstheme="minorHAnsi"/>
          <w:sz w:val="28"/>
          <w:szCs w:val="28"/>
        </w:rPr>
        <w:t>Recommendations by human rights treaty bodies</w:t>
      </w:r>
      <w:bookmarkEnd w:id="1"/>
    </w:p>
    <w:p w14:paraId="7A722C40" w14:textId="77777777" w:rsidR="00CB23B9" w:rsidRPr="0064160B" w:rsidRDefault="00CB23B9" w:rsidP="00BB7DC3">
      <w:pPr>
        <w:pStyle w:val="Heading3"/>
        <w:spacing w:before="0" w:after="120"/>
        <w:rPr>
          <w:rFonts w:ascii="Proxima Nova Rg" w:hAnsi="Proxima Nova Rg" w:cstheme="minorHAnsi"/>
          <w:i/>
          <w:color w:val="ECA145"/>
          <w:sz w:val="22"/>
          <w:szCs w:val="22"/>
        </w:rPr>
      </w:pPr>
      <w:r w:rsidRPr="0064160B">
        <w:rPr>
          <w:rFonts w:ascii="Proxima Nova Rg" w:hAnsi="Proxima Nova Rg" w:cstheme="minorHAnsi"/>
          <w:i/>
          <w:color w:val="ECA145"/>
          <w:sz w:val="22"/>
          <w:szCs w:val="22"/>
        </w:rPr>
        <w:t>Committee on the Rights of the Child</w:t>
      </w:r>
    </w:p>
    <w:p w14:paraId="171B4B5C"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(29 September 2017, CRC/C/PRK/CO/5, Concluding observations on fifth report, Advance unedited version, paras. 27, 45 and 46)</w:t>
      </w:r>
    </w:p>
    <w:p w14:paraId="0D26D77A"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“The Committee, with reference to its general comment No. 8 (2006) on corporal punishment, urges the State Party to: </w:t>
      </w:r>
    </w:p>
    <w:p w14:paraId="262508A3"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(a) Promptly review its legislation to unequivocally prohibit all forms of corporal punishment in all settings, including the home, child-related institutions and all types of penal institutions, including political prison camps; </w:t>
      </w:r>
    </w:p>
    <w:p w14:paraId="75C91A39"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(b) Ensure the ban on corporal punishment in all educational facilities is strictly implemented and monitored; </w:t>
      </w:r>
    </w:p>
    <w:p w14:paraId="3EFFE1B6"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(c) Ensure that corporal punishment is not an element of “social education” measures applicable to children aged 15-17 and that children under 18 years are not subjected to adult criminal sanctions under the Criminal Law that may include or amount to corporal punishment; </w:t>
      </w:r>
    </w:p>
    <w:p w14:paraId="7982D742"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(d) Strengthen the measures to promote positive, non-violent and participatory forms of child-rearing and discipline, among parents and educational staff.”</w:t>
      </w:r>
    </w:p>
    <w:p w14:paraId="2B88FE82"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 xml:space="preserve">“The Committee notes the adoption of the Law on General Secondary Education in 2011, the Ordinance on the Enforcement of Universal 12-year Compulsory Education in 2012, and of the Education Strategy (2015-2032) in 2014. The Committee, however, remains seriously concerned about consistent reports on… </w:t>
      </w:r>
    </w:p>
    <w:p w14:paraId="41987AB2"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(d) Children being victims of verbal and physical punishment and discrimination by teachers when the child is unable to achieve the ‘economic assignment’ or unable to participate in the mass mobilization;…</w:t>
      </w:r>
    </w:p>
    <w:p w14:paraId="11A7E4B8"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lastRenderedPageBreak/>
        <w:t>“With reference to its general comment No. 1 (2001) on the aims of education and taking note of goal 4 of the Sustainable Development Goals, the Committee urges the State party to:</w:t>
      </w:r>
    </w:p>
    <w:p w14:paraId="70FE2974"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(d) Promptly strengthen monitoring systems in schools to ensure that teachers do not ill-treat or punish students, implement in practice the ban on corporal punishment, and investigate and discipline school staff who fail to respect the child’s right to physical and mental integrity”</w:t>
      </w:r>
    </w:p>
    <w:p w14:paraId="27018376" w14:textId="079395B7" w:rsidR="001C0CB6" w:rsidRPr="0064160B"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64160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4160B">
        <w:rPr>
          <w:rFonts w:ascii="Proxima Nova Rg" w:hAnsi="Proxima Nova Rg" w:cstheme="minorHAnsi"/>
          <w:bCs/>
          <w:i/>
          <w:color w:val="ECA145"/>
          <w:sz w:val="22"/>
          <w:szCs w:val="22"/>
          <w:lang w:val="en-CA"/>
        </w:rPr>
        <w:t>Committee on the Rights of the Child</w:t>
      </w:r>
    </w:p>
    <w:p w14:paraId="298BA418"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(27 March 2009, CRC/C/PRK/CO/4, Concluding observations on third/fourth report, paras. 36, 37, 70, 72 and 73)</w:t>
      </w:r>
    </w:p>
    <w:p w14:paraId="6D22F89E" w14:textId="77777777" w:rsidR="005160C7" w:rsidRPr="0064160B" w:rsidRDefault="005160C7" w:rsidP="005160C7">
      <w:pPr>
        <w:autoSpaceDE w:val="0"/>
        <w:autoSpaceDN w:val="0"/>
        <w:adjustRightInd w:val="0"/>
        <w:spacing w:after="120"/>
        <w:rPr>
          <w:rFonts w:ascii="Proxima Nova Rg" w:eastAsiaTheme="minorHAnsi" w:hAnsi="Proxima Nova Rg" w:cstheme="minorHAnsi"/>
          <w:sz w:val="22"/>
          <w:szCs w:val="22"/>
        </w:rPr>
      </w:pPr>
      <w:r w:rsidRPr="0064160B">
        <w:rPr>
          <w:rFonts w:ascii="Proxima Nova Rg" w:eastAsiaTheme="minorHAnsi" w:hAnsi="Proxima Nova Rg" w:cstheme="minorHAnsi"/>
          <w:sz w:val="22"/>
          <w:szCs w:val="22"/>
        </w:rPr>
        <w:t>“While noting the information in the State party's report that the ‘living conditions at orphans’ nurseries, kindergartens and schools remarkably improved during the period under review’ (para. 69), the Committee expresses its concern at the significant number of children who are placed in institutions and that the living conditions in many of these institutions continue to be below internationally acceptable standards. The Committee is concerned that adequate and effective monitoring of the quality of these facilities is lacking, and that the placement of children in alternative care is frequently not decided with respect to the best interest of the child. The Committee is also concerned about the reported use of corporal punishment in alternative care institutions.</w:t>
      </w:r>
    </w:p>
    <w:p w14:paraId="71A8C5AC" w14:textId="77777777" w:rsidR="005160C7" w:rsidRPr="0064160B" w:rsidRDefault="005160C7" w:rsidP="005160C7">
      <w:pPr>
        <w:autoSpaceDE w:val="0"/>
        <w:autoSpaceDN w:val="0"/>
        <w:adjustRightInd w:val="0"/>
        <w:spacing w:after="120"/>
        <w:rPr>
          <w:rFonts w:ascii="Proxima Nova Rg" w:eastAsiaTheme="minorHAnsi" w:hAnsi="Proxima Nova Rg" w:cstheme="minorHAnsi"/>
          <w:bCs/>
          <w:sz w:val="22"/>
          <w:szCs w:val="22"/>
        </w:rPr>
      </w:pPr>
      <w:r w:rsidRPr="0064160B">
        <w:rPr>
          <w:rFonts w:ascii="Proxima Nova Rg" w:eastAsiaTheme="minorHAnsi" w:hAnsi="Proxima Nova Rg" w:cstheme="minorHAnsi"/>
          <w:sz w:val="22"/>
          <w:szCs w:val="22"/>
        </w:rPr>
        <w:t>“</w:t>
      </w:r>
      <w:r w:rsidRPr="0064160B">
        <w:rPr>
          <w:rFonts w:ascii="Proxima Nova Rg" w:eastAsiaTheme="minorHAnsi" w:hAnsi="Proxima Nova Rg" w:cstheme="minorHAnsi"/>
          <w:bCs/>
          <w:sz w:val="22"/>
          <w:szCs w:val="22"/>
        </w:rPr>
        <w:t>The Committee recommends that the State party: …</w:t>
      </w:r>
    </w:p>
    <w:p w14:paraId="72B4567C" w14:textId="77777777" w:rsidR="005160C7" w:rsidRPr="0064160B" w:rsidRDefault="005160C7" w:rsidP="005160C7">
      <w:pPr>
        <w:autoSpaceDE w:val="0"/>
        <w:autoSpaceDN w:val="0"/>
        <w:adjustRightInd w:val="0"/>
        <w:spacing w:after="120"/>
        <w:rPr>
          <w:rFonts w:ascii="Proxima Nova Rg" w:eastAsiaTheme="minorHAnsi" w:hAnsi="Proxima Nova Rg" w:cstheme="minorHAnsi"/>
          <w:bCs/>
          <w:sz w:val="22"/>
          <w:szCs w:val="22"/>
        </w:rPr>
      </w:pPr>
      <w:r w:rsidRPr="0064160B">
        <w:rPr>
          <w:rFonts w:ascii="Proxima Nova Rg" w:eastAsiaTheme="minorHAnsi" w:hAnsi="Proxima Nova Rg" w:cstheme="minorHAnsi"/>
          <w:bCs/>
          <w:sz w:val="22"/>
          <w:szCs w:val="22"/>
        </w:rPr>
        <w:t>d) take strengthened measures to sensitize professionals working with children to the harm caused by corporal punishment and promote an alternative, non-violent forms of discipline, as foreseen in article 28, paragraph 2, of the Convention….</w:t>
      </w:r>
    </w:p>
    <w:p w14:paraId="0B66CEC2" w14:textId="77777777" w:rsidR="005160C7" w:rsidRPr="0064160B" w:rsidRDefault="005160C7" w:rsidP="005160C7">
      <w:pPr>
        <w:autoSpaceDE w:val="0"/>
        <w:autoSpaceDN w:val="0"/>
        <w:adjustRightInd w:val="0"/>
        <w:spacing w:after="120"/>
        <w:rPr>
          <w:rFonts w:ascii="Proxima Nova Rg" w:hAnsi="Proxima Nova Rg" w:cstheme="minorHAnsi"/>
          <w:sz w:val="22"/>
          <w:szCs w:val="22"/>
        </w:rPr>
      </w:pPr>
      <w:r w:rsidRPr="0064160B">
        <w:rPr>
          <w:rFonts w:ascii="Proxima Nova Rg" w:eastAsiaTheme="minorHAnsi" w:hAnsi="Proxima Nova Rg" w:cstheme="minorHAnsi"/>
          <w:sz w:val="22"/>
          <w:szCs w:val="22"/>
        </w:rPr>
        <w:t>“The Committee notes that in cases of crimes committed by children between the age of 14 and 17, the child is subject to ‘public education measures’. In this regard, the Committee regrets the lack of information provided by the State party on these measures, specifically, how and by whom the decision is made to commit a child to these measures; what procedural guarantees exist; what types of sanctions are imposed as ‘public education measure’; their duration; and whether they fully respect the rights of the child as provided by the Convention.</w:t>
      </w:r>
    </w:p>
    <w:p w14:paraId="021697C3" w14:textId="77777777" w:rsidR="005160C7" w:rsidRPr="0064160B" w:rsidRDefault="005160C7" w:rsidP="005160C7">
      <w:pPr>
        <w:autoSpaceDE w:val="0"/>
        <w:autoSpaceDN w:val="0"/>
        <w:adjustRightInd w:val="0"/>
        <w:spacing w:after="120"/>
        <w:rPr>
          <w:rFonts w:ascii="Proxima Nova Rg" w:eastAsiaTheme="minorHAnsi" w:hAnsi="Proxima Nova Rg" w:cstheme="minorHAnsi"/>
          <w:bCs/>
          <w:sz w:val="22"/>
          <w:szCs w:val="22"/>
        </w:rPr>
      </w:pPr>
      <w:r w:rsidRPr="0064160B">
        <w:rPr>
          <w:rFonts w:ascii="Proxima Nova Rg" w:eastAsiaTheme="minorHAnsi" w:hAnsi="Proxima Nova Rg" w:cstheme="minorHAnsi"/>
          <w:sz w:val="22"/>
          <w:szCs w:val="22"/>
        </w:rPr>
        <w:t>“</w:t>
      </w:r>
      <w:r w:rsidRPr="0064160B">
        <w:rPr>
          <w:rFonts w:ascii="Proxima Nova Rg" w:eastAsiaTheme="minorHAnsi" w:hAnsi="Proxima Nova Rg" w:cstheme="minorHAnsi"/>
          <w:bCs/>
          <w:sz w:val="22"/>
          <w:szCs w:val="22"/>
        </w:rPr>
        <w:t>The Committee reiterates its previous recommendation (CRC/C/15/Add.239, paragraph 65 (d)) to the State party to provide in its next periodic report detailed information on how the non-judicial approach of the State party conforms to the human rights safeguards enshrined in articles 37, 39 and 40 of the Convention and the nature and application of ‘public education measures’.</w:t>
      </w:r>
    </w:p>
    <w:p w14:paraId="37C8B88E" w14:textId="77777777" w:rsidR="005160C7" w:rsidRPr="0064160B" w:rsidRDefault="005160C7" w:rsidP="005160C7">
      <w:pPr>
        <w:autoSpaceDE w:val="0"/>
        <w:autoSpaceDN w:val="0"/>
        <w:adjustRightInd w:val="0"/>
        <w:spacing w:after="120"/>
        <w:rPr>
          <w:rFonts w:ascii="Proxima Nova Rg" w:eastAsiaTheme="minorHAnsi" w:hAnsi="Proxima Nova Rg" w:cstheme="minorHAnsi"/>
          <w:bCs/>
          <w:sz w:val="22"/>
          <w:szCs w:val="22"/>
        </w:rPr>
      </w:pPr>
      <w:r w:rsidRPr="0064160B">
        <w:rPr>
          <w:rFonts w:ascii="Proxima Nova Rg" w:eastAsiaTheme="minorHAnsi" w:hAnsi="Proxima Nova Rg" w:cstheme="minorHAnsi"/>
          <w:sz w:val="22"/>
          <w:szCs w:val="22"/>
        </w:rPr>
        <w:t>“</w:t>
      </w:r>
      <w:r w:rsidRPr="0064160B">
        <w:rPr>
          <w:rFonts w:ascii="Proxima Nova Rg" w:eastAsiaTheme="minorHAnsi" w:hAnsi="Proxima Nova Rg" w:cstheme="minorHAnsi"/>
          <w:bCs/>
          <w:sz w:val="22"/>
          <w:szCs w:val="22"/>
        </w:rPr>
        <w:t>The Committee also urges the State party to bring the system of juvenile justice, applicable to children aged between 14 and 18, fully in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and the Vienna Guidelines for Action on Children in the Criminal Justice System; and the Committee’s general comment No. 10 (2007) on children's rights in juvenile justice</w:t>
      </w:r>
      <w:r w:rsidRPr="0064160B">
        <w:rPr>
          <w:rFonts w:ascii="Proxima Nova Rg" w:eastAsiaTheme="minorHAnsi" w:hAnsi="Proxima Nova Rg" w:cstheme="minorHAnsi"/>
          <w:sz w:val="22"/>
          <w:szCs w:val="22"/>
        </w:rPr>
        <w:t xml:space="preserve">. </w:t>
      </w:r>
      <w:r w:rsidRPr="0064160B">
        <w:rPr>
          <w:rFonts w:ascii="Proxima Nova Rg" w:eastAsiaTheme="minorHAnsi" w:hAnsi="Proxima Nova Rg" w:cstheme="minorHAnsi"/>
          <w:bCs/>
          <w:sz w:val="22"/>
          <w:szCs w:val="22"/>
        </w:rPr>
        <w:t>In this regard, the Committee recommends that the State party in particular: …</w:t>
      </w:r>
    </w:p>
    <w:p w14:paraId="2A5CF994" w14:textId="77777777" w:rsidR="005160C7" w:rsidRPr="0064160B" w:rsidRDefault="005160C7" w:rsidP="005160C7">
      <w:pPr>
        <w:autoSpaceDE w:val="0"/>
        <w:autoSpaceDN w:val="0"/>
        <w:adjustRightInd w:val="0"/>
        <w:spacing w:after="120"/>
        <w:rPr>
          <w:rFonts w:ascii="Proxima Nova Rg" w:eastAsiaTheme="minorHAnsi" w:hAnsi="Proxima Nova Rg" w:cstheme="minorHAnsi"/>
          <w:bCs/>
          <w:sz w:val="22"/>
          <w:szCs w:val="22"/>
        </w:rPr>
      </w:pPr>
      <w:r w:rsidRPr="0064160B">
        <w:rPr>
          <w:rFonts w:ascii="Proxima Nova Rg" w:eastAsiaTheme="minorHAnsi" w:hAnsi="Proxima Nova Rg" w:cstheme="minorHAnsi"/>
          <w:bCs/>
          <w:sz w:val="22"/>
          <w:szCs w:val="22"/>
        </w:rPr>
        <w:t>f) ensure that punishment imposed, including ‘public education measures’, do not involve any form of corporal punishment….”</w:t>
      </w:r>
    </w:p>
    <w:p w14:paraId="4BDF7303" w14:textId="77777777" w:rsidR="005160C7" w:rsidRPr="0064160B" w:rsidRDefault="005160C7" w:rsidP="005160C7">
      <w:pPr>
        <w:pStyle w:val="Default"/>
        <w:spacing w:after="120"/>
        <w:rPr>
          <w:rFonts w:ascii="Proxima Nova Rg" w:hAnsi="Proxima Nova Rg" w:cstheme="minorHAnsi"/>
          <w:color w:val="auto"/>
          <w:sz w:val="22"/>
          <w:szCs w:val="22"/>
        </w:rPr>
      </w:pPr>
    </w:p>
    <w:p w14:paraId="564C2888" w14:textId="77777777" w:rsidR="005160C7" w:rsidRPr="0064160B" w:rsidRDefault="005160C7" w:rsidP="005160C7">
      <w:pPr>
        <w:pStyle w:val="SingleTxtG"/>
        <w:spacing w:line="240" w:lineRule="auto"/>
        <w:ind w:left="0" w:right="0"/>
        <w:jc w:val="left"/>
        <w:rPr>
          <w:rFonts w:ascii="Proxima Nova Rg" w:hAnsi="Proxima Nova Rg" w:cstheme="minorHAnsi"/>
          <w:bCs/>
          <w:i/>
          <w:color w:val="ECA145"/>
          <w:sz w:val="22"/>
          <w:szCs w:val="22"/>
          <w:lang w:val="en-CA"/>
        </w:rPr>
      </w:pPr>
      <w:r w:rsidRPr="0064160B">
        <w:rPr>
          <w:rFonts w:ascii="Proxima Nova Rg" w:hAnsi="Proxima Nova Rg" w:cstheme="minorHAnsi"/>
          <w:bCs/>
          <w:i/>
          <w:color w:val="ECA145"/>
          <w:sz w:val="22"/>
          <w:szCs w:val="22"/>
          <w:lang w:val="en-CA"/>
        </w:rPr>
        <w:t xml:space="preserve">Committee on the Rights of the Child </w:t>
      </w:r>
    </w:p>
    <w:p w14:paraId="42BBDF91"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(1 July 2004, CRC/C/15/Add.239, Concluding observations on second report, paras. 7, 36 and 37)</w:t>
      </w:r>
    </w:p>
    <w:p w14:paraId="3C7CA8AD"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 Committee notes with satisfaction that some concerns and recommendations (CRC/C/15/Add.88) made upon the consideration of the State party’s initial report (CRC/C/3/Add.41) have been addressed through legislative measures and policies. However, recommendations regarding, inter alia, … corporal punishment (para.13) … have not been given sufficient follow-up. The Committee notes that these concerns and recommendations are reiterated in the present document.</w:t>
      </w:r>
    </w:p>
    <w:p w14:paraId="155FB703"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lastRenderedPageBreak/>
        <w:t>“While welcoming the positive steps taken by the State party and the information that it has almost eliminated corporal punishment through, inter alia, public campaigns, the Committee remains concerned that owing to traditional customs, corporal punishment may still be practised and accepted in schools, families, and care institutions.</w:t>
      </w:r>
    </w:p>
    <w:p w14:paraId="13FCB07B"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 Committee encourages the State party to continue to reinforce its public awareness campaigns to promote positive, participatory and non-violent forms of discipline as an alternative to corporal punishment at all levels of society.”</w:t>
      </w:r>
    </w:p>
    <w:p w14:paraId="600B0F9C" w14:textId="77777777" w:rsidR="005160C7" w:rsidRPr="0064160B" w:rsidRDefault="005160C7" w:rsidP="005160C7">
      <w:pPr>
        <w:spacing w:after="120"/>
        <w:rPr>
          <w:rFonts w:ascii="Proxima Nova Rg" w:hAnsi="Proxima Nova Rg" w:cstheme="minorHAnsi"/>
          <w:sz w:val="22"/>
          <w:szCs w:val="22"/>
        </w:rPr>
      </w:pPr>
    </w:p>
    <w:p w14:paraId="2362C4F7" w14:textId="77777777" w:rsidR="005160C7" w:rsidRPr="0064160B" w:rsidRDefault="005160C7" w:rsidP="005160C7">
      <w:pPr>
        <w:pStyle w:val="SingleTxtG"/>
        <w:spacing w:line="240" w:lineRule="auto"/>
        <w:ind w:left="0" w:right="0"/>
        <w:jc w:val="left"/>
        <w:rPr>
          <w:rFonts w:ascii="Proxima Nova Rg" w:hAnsi="Proxima Nova Rg" w:cstheme="minorHAnsi"/>
          <w:bCs/>
          <w:i/>
          <w:color w:val="ECA145"/>
          <w:sz w:val="22"/>
          <w:szCs w:val="22"/>
          <w:lang w:val="en-CA"/>
        </w:rPr>
      </w:pPr>
      <w:r w:rsidRPr="0064160B">
        <w:rPr>
          <w:rFonts w:ascii="Proxima Nova Rg" w:hAnsi="Proxima Nova Rg" w:cstheme="minorHAnsi"/>
          <w:bCs/>
          <w:i/>
          <w:color w:val="ECA145"/>
          <w:sz w:val="22"/>
          <w:szCs w:val="22"/>
          <w:lang w:val="en-CA"/>
        </w:rPr>
        <w:t xml:space="preserve">Committee on the Rights of the Child </w:t>
      </w:r>
    </w:p>
    <w:p w14:paraId="1F2B03C9" w14:textId="77777777" w:rsidR="005160C7" w:rsidRPr="0064160B" w:rsidRDefault="005160C7" w:rsidP="005160C7">
      <w:pPr>
        <w:spacing w:after="120"/>
        <w:rPr>
          <w:rFonts w:ascii="Proxima Nova Rg" w:hAnsi="Proxima Nova Rg" w:cstheme="minorHAnsi"/>
          <w:i/>
          <w:sz w:val="22"/>
          <w:szCs w:val="22"/>
        </w:rPr>
      </w:pPr>
      <w:r w:rsidRPr="0064160B">
        <w:rPr>
          <w:rFonts w:ascii="Proxima Nova Rg" w:hAnsi="Proxima Nova Rg" w:cstheme="minorHAnsi"/>
          <w:sz w:val="22"/>
          <w:szCs w:val="22"/>
        </w:rPr>
        <w:t>(5 June 1998, CRC/C/15/Add.88, Concluding observations on initial report, paras. 13 and 26)</w:t>
      </w:r>
    </w:p>
    <w:p w14:paraId="503CF782"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 Committee is concerned that corporal punishment is still used, especially within the family environment and in institutions, and by the fact that no comprehensive strategy exists to eradicate this form of violence, in light of, inter alia, articles 3, 19 and 28 of the Convention.</w:t>
      </w:r>
    </w:p>
    <w:p w14:paraId="4DF006A0" w14:textId="77777777" w:rsidR="005160C7" w:rsidRPr="0064160B" w:rsidRDefault="005160C7" w:rsidP="005160C7">
      <w:pPr>
        <w:spacing w:after="120"/>
        <w:rPr>
          <w:rFonts w:ascii="Proxima Nova Rg" w:hAnsi="Proxima Nova Rg" w:cstheme="minorHAnsi"/>
          <w:sz w:val="22"/>
          <w:szCs w:val="22"/>
        </w:rPr>
      </w:pPr>
      <w:r w:rsidRPr="0064160B">
        <w:rPr>
          <w:rFonts w:ascii="Proxima Nova Rg" w:hAnsi="Proxima Nova Rg" w:cstheme="minorHAnsi"/>
          <w:sz w:val="22"/>
          <w:szCs w:val="22"/>
        </w:rPr>
        <w:t>“The Committee suggests that the State party take all appropriate measures, including of a legislative nature, to prevent and combat the use of corporal punishment, especially at home and in institutions. The Committee also suggests that awareness-raising campaigns be conducted to ensure that alternative forms of discipline are administered in a manner consistent with the child’s human dignity and in conformity with the Convention.”</w:t>
      </w:r>
    </w:p>
    <w:p w14:paraId="33204B07" w14:textId="77777777" w:rsidR="001C0CB6" w:rsidRPr="0064160B"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64160B" w:rsidRDefault="00C77C73" w:rsidP="00C77C73">
      <w:pPr>
        <w:pStyle w:val="Heading2"/>
        <w:spacing w:after="120"/>
        <w:rPr>
          <w:rFonts w:ascii="Proxima Nova Rg" w:hAnsi="Proxima Nova Rg" w:cstheme="minorHAnsi"/>
          <w:sz w:val="28"/>
          <w:szCs w:val="28"/>
        </w:rPr>
      </w:pPr>
      <w:bookmarkStart w:id="2" w:name="_Toc197483586"/>
      <w:r w:rsidRPr="0064160B">
        <w:rPr>
          <w:rFonts w:ascii="Proxima Nova Rg" w:hAnsi="Proxima Nova Rg" w:cstheme="minorHAnsi"/>
          <w:sz w:val="28"/>
          <w:szCs w:val="28"/>
        </w:rPr>
        <w:t>Prevalence/attitudinal research</w:t>
      </w:r>
      <w:bookmarkEnd w:id="2"/>
      <w:r w:rsidRPr="0064160B">
        <w:rPr>
          <w:rFonts w:ascii="Proxima Nova Rg" w:hAnsi="Proxima Nova Rg" w:cstheme="minorHAnsi"/>
          <w:sz w:val="28"/>
          <w:szCs w:val="28"/>
        </w:rPr>
        <w:t xml:space="preserve"> in the last ten years</w:t>
      </w:r>
    </w:p>
    <w:p w14:paraId="49A4F5CD" w14:textId="77777777" w:rsidR="005160C7" w:rsidRPr="0064160B" w:rsidRDefault="005160C7" w:rsidP="005160C7">
      <w:pPr>
        <w:spacing w:after="60"/>
        <w:rPr>
          <w:rFonts w:ascii="Proxima Nova Rg" w:eastAsiaTheme="minorHAnsi" w:hAnsi="Proxima Nova Rg" w:cstheme="minorHAnsi"/>
          <w:sz w:val="22"/>
          <w:szCs w:val="22"/>
          <w:lang w:val="en-US"/>
        </w:rPr>
      </w:pPr>
      <w:r w:rsidRPr="0064160B">
        <w:rPr>
          <w:rFonts w:ascii="Proxima Nova Rg" w:eastAsiaTheme="minorHAnsi" w:hAnsi="Proxima Nova Rg" w:cstheme="minorHAnsi"/>
          <w:sz w:val="22"/>
          <w:szCs w:val="22"/>
          <w:lang w:val="en-US"/>
        </w:rPr>
        <w:t xml:space="preserve">A 2012 report documents the human rights abuses, including severe corporal punishment and torture, taking place in penal </w:t>
      </w:r>
      <w:proofErr w:type="spellStart"/>
      <w:r w:rsidRPr="0064160B">
        <w:rPr>
          <w:rFonts w:ascii="Proxima Nova Rg" w:eastAsiaTheme="minorHAnsi" w:hAnsi="Proxima Nova Rg" w:cstheme="minorHAnsi"/>
          <w:sz w:val="22"/>
          <w:szCs w:val="22"/>
          <w:lang w:val="en-US"/>
        </w:rPr>
        <w:t>labour</w:t>
      </w:r>
      <w:proofErr w:type="spellEnd"/>
      <w:r w:rsidRPr="0064160B">
        <w:rPr>
          <w:rFonts w:ascii="Proxima Nova Rg" w:eastAsiaTheme="minorHAnsi" w:hAnsi="Proxima Nova Rg" w:cstheme="minorHAnsi"/>
          <w:sz w:val="22"/>
          <w:szCs w:val="22"/>
          <w:lang w:val="en-US"/>
        </w:rPr>
        <w:t xml:space="preserve"> colonies, prisons, prison camps and other institutions of detention. Children are often detained with their families in these institutions. The report estimates that 150,000-200,000 people are incarcerated in penal </w:t>
      </w:r>
      <w:proofErr w:type="spellStart"/>
      <w:r w:rsidRPr="0064160B">
        <w:rPr>
          <w:rFonts w:ascii="Proxima Nova Rg" w:eastAsiaTheme="minorHAnsi" w:hAnsi="Proxima Nova Rg" w:cstheme="minorHAnsi"/>
          <w:sz w:val="22"/>
          <w:szCs w:val="22"/>
          <w:lang w:val="en-US"/>
        </w:rPr>
        <w:t>labour</w:t>
      </w:r>
      <w:proofErr w:type="spellEnd"/>
      <w:r w:rsidRPr="0064160B">
        <w:rPr>
          <w:rFonts w:ascii="Proxima Nova Rg" w:eastAsiaTheme="minorHAnsi" w:hAnsi="Proxima Nova Rg" w:cstheme="minorHAnsi"/>
          <w:sz w:val="22"/>
          <w:szCs w:val="22"/>
          <w:lang w:val="en-US"/>
        </w:rPr>
        <w:t xml:space="preserve"> colonies.</w:t>
      </w:r>
    </w:p>
    <w:p w14:paraId="5876987B" w14:textId="77777777" w:rsidR="005160C7" w:rsidRPr="0064160B" w:rsidRDefault="005160C7" w:rsidP="005160C7">
      <w:pPr>
        <w:spacing w:after="240"/>
        <w:jc w:val="right"/>
        <w:rPr>
          <w:rFonts w:ascii="Proxima Nova Rg" w:eastAsiaTheme="minorHAnsi" w:hAnsi="Proxima Nova Rg" w:cstheme="minorHAnsi"/>
          <w:sz w:val="20"/>
          <w:szCs w:val="20"/>
          <w:lang w:val="en-US"/>
        </w:rPr>
      </w:pPr>
      <w:r w:rsidRPr="0064160B">
        <w:rPr>
          <w:rFonts w:ascii="Proxima Nova Rg" w:eastAsiaTheme="minorHAnsi" w:hAnsi="Proxima Nova Rg" w:cstheme="minorHAnsi"/>
          <w:sz w:val="20"/>
          <w:szCs w:val="20"/>
          <w:lang w:val="en-US"/>
        </w:rPr>
        <w:t xml:space="preserve">(Hawk, D. (2012), </w:t>
      </w:r>
      <w:r w:rsidRPr="0064160B">
        <w:rPr>
          <w:rFonts w:ascii="Proxima Nova Rg" w:eastAsiaTheme="minorHAnsi" w:hAnsi="Proxima Nova Rg" w:cstheme="minorHAnsi"/>
          <w:i/>
          <w:iCs/>
          <w:sz w:val="20"/>
          <w:szCs w:val="20"/>
          <w:lang w:val="en-US"/>
        </w:rPr>
        <w:t xml:space="preserve">The Hidden Gulag: The Lives and Voices of “Those Who are Sent to the Mountains”, </w:t>
      </w:r>
      <w:r w:rsidRPr="0064160B">
        <w:rPr>
          <w:rFonts w:ascii="Proxima Nova Rg" w:eastAsiaTheme="minorHAnsi" w:hAnsi="Proxima Nova Rg" w:cstheme="minorHAnsi"/>
          <w:sz w:val="20"/>
          <w:szCs w:val="20"/>
          <w:lang w:val="en-US"/>
        </w:rPr>
        <w:t>second edition, Washington DC: Committee for Human Rights in North Korea)</w:t>
      </w:r>
    </w:p>
    <w:p w14:paraId="58C48CCF" w14:textId="77777777" w:rsidR="005160C7" w:rsidRPr="0064160B" w:rsidRDefault="005160C7" w:rsidP="005160C7">
      <w:pPr>
        <w:spacing w:after="60"/>
        <w:rPr>
          <w:rFonts w:ascii="Proxima Nova Rg" w:hAnsi="Proxima Nova Rg" w:cstheme="minorHAnsi"/>
          <w:sz w:val="22"/>
          <w:szCs w:val="22"/>
        </w:rPr>
      </w:pPr>
      <w:r w:rsidRPr="0064160B">
        <w:rPr>
          <w:rFonts w:ascii="Proxima Nova Rg" w:hAnsi="Proxima Nova Rg" w:cstheme="minorHAnsi"/>
          <w:sz w:val="22"/>
          <w:szCs w:val="22"/>
        </w:rPr>
        <w:t xml:space="preserve">The commission of inquiry on human rights in the DPR Korea published its detailed findings in 2014. The report documents cruel and degrading treatment of children as of adults in the political prison camps, frequently imposed as punishment for the slightest mistake and inflicted in special punishment blocks – “Children are not spared from even the cruellest punishments”. Also documented is the widespread infliction by state actors of physical punishment on children outside the political camps – including harsh physical punishment of children imposed in the guise of “discipline” during training for the Mass Games and beatings inflicted in the children’s shelters to which street children are taken. </w:t>
      </w:r>
    </w:p>
    <w:p w14:paraId="075AD125" w14:textId="77777777" w:rsidR="005160C7" w:rsidRPr="0064160B" w:rsidRDefault="005160C7" w:rsidP="005160C7">
      <w:pPr>
        <w:spacing w:after="240"/>
        <w:jc w:val="right"/>
        <w:rPr>
          <w:rFonts w:ascii="Proxima Nova Rg" w:hAnsi="Proxima Nova Rg" w:cstheme="minorHAnsi"/>
          <w:sz w:val="20"/>
          <w:szCs w:val="20"/>
        </w:rPr>
      </w:pPr>
      <w:r w:rsidRPr="0064160B">
        <w:rPr>
          <w:rFonts w:ascii="Proxima Nova Rg" w:hAnsi="Proxima Nova Rg" w:cstheme="minorHAnsi"/>
          <w:sz w:val="20"/>
          <w:szCs w:val="20"/>
        </w:rPr>
        <w:t>(7 February 2014, A/HRC/25/CRP.1, Report of the detailed findings of the commission of inquiry on human rights in the Democratic People’s Republic of Korea, paras. 173-175, 372 and 760)</w:t>
      </w:r>
    </w:p>
    <w:p w14:paraId="32891C81" w14:textId="78B72C69" w:rsidR="005160C7" w:rsidRPr="0064160B" w:rsidRDefault="005160C7" w:rsidP="005160C7">
      <w:pPr>
        <w:spacing w:after="60"/>
        <w:rPr>
          <w:rFonts w:ascii="Proxima Nova Rg" w:eastAsia="Calibri" w:hAnsi="Proxima Nova Rg" w:cstheme="minorHAnsi"/>
          <w:sz w:val="20"/>
          <w:szCs w:val="20"/>
          <w:lang w:val="en-US" w:eastAsia="en-GB"/>
        </w:rPr>
      </w:pPr>
    </w:p>
    <w:p w14:paraId="646D5B66" w14:textId="77777777" w:rsidR="0064160B" w:rsidRDefault="0064160B" w:rsidP="006416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4160B" w:rsidRPr="00C42807" w14:paraId="1EDA94B5" w14:textId="77777777" w:rsidTr="004521D3">
        <w:tc>
          <w:tcPr>
            <w:tcW w:w="9922" w:type="dxa"/>
            <w:vAlign w:val="center"/>
          </w:tcPr>
          <w:p w14:paraId="525841A1" w14:textId="77777777" w:rsidR="0064160B" w:rsidRPr="00C42807" w:rsidRDefault="00097AA3" w:rsidP="004521D3">
            <w:pPr>
              <w:spacing w:before="120" w:after="120"/>
              <w:rPr>
                <w:rFonts w:ascii="Proxima Nova Rg" w:hAnsi="Proxima Nova Rg" w:cstheme="minorHAnsi"/>
                <w:color w:val="595959" w:themeColor="text1" w:themeTint="A6"/>
                <w:sz w:val="22"/>
                <w:szCs w:val="22"/>
              </w:rPr>
            </w:pPr>
            <w:hyperlink r:id="rId12" w:history="1">
              <w:r w:rsidR="0064160B" w:rsidRPr="00C42807">
                <w:rPr>
                  <w:rStyle w:val="Hyperlink"/>
                  <w:rFonts w:ascii="Proxima Nova Rg" w:hAnsi="Proxima Nova Rg" w:cstheme="minorHAnsi"/>
                  <w:b/>
                  <w:color w:val="ECA145"/>
                  <w:sz w:val="22"/>
                  <w:szCs w:val="22"/>
                  <w:shd w:val="clear" w:color="auto" w:fill="FFFFFF"/>
                </w:rPr>
                <w:t>End Corporal Punishment </w:t>
              </w:r>
            </w:hyperlink>
            <w:r w:rsidR="0064160B" w:rsidRPr="00307B4E">
              <w:rPr>
                <w:rFonts w:ascii="Proxima Nova Rg" w:hAnsi="Proxima Nova Rg" w:cstheme="minorHAnsi"/>
                <w:sz w:val="22"/>
                <w:szCs w:val="22"/>
                <w:shd w:val="clear" w:color="auto" w:fill="FFFFFF"/>
              </w:rPr>
              <w:t>is a critical initiative of the </w:t>
            </w:r>
            <w:hyperlink r:id="rId13" w:history="1">
              <w:r w:rsidR="0064160B"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64160B" w:rsidRPr="00C42807">
              <w:rPr>
                <w:rFonts w:ascii="Proxima Nova Rg" w:hAnsi="Proxima Nova Rg" w:cstheme="minorHAnsi"/>
                <w:color w:val="595959" w:themeColor="text1" w:themeTint="A6"/>
                <w:sz w:val="22"/>
                <w:szCs w:val="22"/>
                <w:shd w:val="clear" w:color="auto" w:fill="FFFFFF"/>
              </w:rPr>
              <w:t xml:space="preserve">. </w:t>
            </w:r>
            <w:r w:rsidR="0064160B"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287A7B7" w14:textId="77777777" w:rsidR="0064160B" w:rsidRDefault="0064160B" w:rsidP="0064160B"/>
    <w:p w14:paraId="54008309" w14:textId="01E80385" w:rsidR="00C25080" w:rsidRPr="0064160B" w:rsidRDefault="00C25080" w:rsidP="00C25080">
      <w:pPr>
        <w:spacing w:after="240"/>
        <w:jc w:val="right"/>
        <w:rPr>
          <w:rFonts w:ascii="Proxima Nova Rg" w:eastAsia="Calibri" w:hAnsi="Proxima Nova Rg" w:cstheme="minorHAnsi"/>
          <w:sz w:val="20"/>
          <w:szCs w:val="20"/>
          <w:lang w:val="en-US" w:eastAsia="en-GB"/>
        </w:rPr>
      </w:pPr>
    </w:p>
    <w:sectPr w:rsidR="00C25080" w:rsidRPr="0064160B" w:rsidSect="0064160B">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6CEB" w14:textId="77777777" w:rsidR="00F86C4D" w:rsidRDefault="00F86C4D" w:rsidP="00323C9D">
      <w:r>
        <w:separator/>
      </w:r>
    </w:p>
    <w:p w14:paraId="5E8065C9" w14:textId="77777777" w:rsidR="00F86C4D" w:rsidRDefault="00F86C4D"/>
  </w:endnote>
  <w:endnote w:type="continuationSeparator" w:id="0">
    <w:p w14:paraId="35169648" w14:textId="77777777" w:rsidR="00F86C4D" w:rsidRDefault="00F86C4D" w:rsidP="00323C9D">
      <w:r>
        <w:continuationSeparator/>
      </w:r>
    </w:p>
    <w:p w14:paraId="3E901A34" w14:textId="77777777" w:rsidR="00F86C4D" w:rsidRDefault="00F86C4D"/>
  </w:endnote>
  <w:endnote w:type="continuationNotice" w:id="1">
    <w:p w14:paraId="69BE7C75" w14:textId="77777777" w:rsidR="00F86C4D" w:rsidRDefault="00F86C4D"/>
    <w:p w14:paraId="4BB9887E" w14:textId="77777777" w:rsidR="00F86C4D" w:rsidRDefault="00F8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C93800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4160B">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03F0" w14:textId="77777777" w:rsidR="00F86C4D" w:rsidRDefault="00F86C4D" w:rsidP="00323C9D">
      <w:r>
        <w:separator/>
      </w:r>
    </w:p>
    <w:p w14:paraId="70ACDAD6" w14:textId="77777777" w:rsidR="00F86C4D" w:rsidRDefault="00F86C4D"/>
  </w:footnote>
  <w:footnote w:type="continuationSeparator" w:id="0">
    <w:p w14:paraId="64B418C3" w14:textId="77777777" w:rsidR="00F86C4D" w:rsidRDefault="00F86C4D" w:rsidP="00323C9D">
      <w:r>
        <w:continuationSeparator/>
      </w:r>
    </w:p>
    <w:p w14:paraId="6C26D7CA" w14:textId="77777777" w:rsidR="00F86C4D" w:rsidRDefault="00F86C4D"/>
  </w:footnote>
  <w:footnote w:type="continuationNotice" w:id="1">
    <w:p w14:paraId="63E0886E" w14:textId="77777777" w:rsidR="00F86C4D" w:rsidRDefault="00F86C4D"/>
    <w:p w14:paraId="37DED45B" w14:textId="77777777" w:rsidR="00F86C4D" w:rsidRDefault="00F86C4D"/>
  </w:footnote>
  <w:footnote w:id="2">
    <w:p w14:paraId="13D50726" w14:textId="77777777" w:rsidR="005160C7" w:rsidRPr="0064160B" w:rsidRDefault="005160C7" w:rsidP="005160C7">
      <w:pPr>
        <w:pStyle w:val="FootnoteText"/>
        <w:rPr>
          <w:rFonts w:ascii="Proxima Nova Rg" w:hAnsi="Proxima Nova Rg" w:cstheme="minorHAnsi"/>
          <w:sz w:val="18"/>
          <w:szCs w:val="18"/>
          <w:lang w:val="en-US"/>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Information submitted to UPR-info.org by the Citizens’ Alliance for North Korean Human Rights, June 2012</w:t>
      </w:r>
    </w:p>
  </w:footnote>
  <w:footnote w:id="3">
    <w:p w14:paraId="6E7FF36D" w14:textId="77777777" w:rsidR="005160C7" w:rsidRPr="0064160B" w:rsidRDefault="005160C7" w:rsidP="005160C7">
      <w:pPr>
        <w:pStyle w:val="FootnoteText"/>
        <w:rPr>
          <w:rFonts w:ascii="Proxima Nova Rg" w:hAnsi="Proxima Nova Rg" w:cstheme="minorHAnsi"/>
          <w:sz w:val="18"/>
          <w:szCs w:val="18"/>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25 September 2017, CRC/C/SR.2236, Summary records of 2236th meeting, para. 29</w:t>
      </w:r>
    </w:p>
  </w:footnote>
  <w:footnote w:id="4">
    <w:p w14:paraId="1459B22F" w14:textId="685F278B" w:rsidR="00AD726C" w:rsidRPr="00097AA3" w:rsidRDefault="00AD726C">
      <w:pPr>
        <w:pStyle w:val="FootnoteText"/>
        <w:rPr>
          <w:rFonts w:ascii="Proxima Nova Rg" w:hAnsi="Proxima Nova Rg"/>
          <w:sz w:val="18"/>
          <w:szCs w:val="18"/>
          <w:lang w:val="en-US"/>
        </w:rPr>
      </w:pPr>
      <w:r w:rsidRPr="00097AA3">
        <w:rPr>
          <w:rStyle w:val="FootnoteReference"/>
          <w:rFonts w:ascii="Proxima Nova Rg" w:hAnsi="Proxima Nova Rg"/>
          <w:sz w:val="18"/>
          <w:szCs w:val="18"/>
        </w:rPr>
        <w:footnoteRef/>
      </w:r>
      <w:r w:rsidRPr="00097AA3">
        <w:rPr>
          <w:rFonts w:ascii="Proxima Nova Rg" w:hAnsi="Proxima Nova Rg"/>
          <w:sz w:val="18"/>
          <w:szCs w:val="18"/>
        </w:rPr>
        <w:t xml:space="preserve"> </w:t>
      </w:r>
      <w:hyperlink r:id="rId1" w:history="1">
        <w:r w:rsidRPr="00097AA3">
          <w:rPr>
            <w:rStyle w:val="Hyperlink"/>
            <w:rFonts w:ascii="Proxima Nova Rg" w:hAnsi="Proxima Nova Rg"/>
            <w:sz w:val="18"/>
            <w:szCs w:val="18"/>
          </w:rPr>
          <w:t>https://www.dailynk.com/english/north-korea-tells-parents-stop-using-corporal-punishment/</w:t>
        </w:r>
      </w:hyperlink>
      <w:r w:rsidRPr="00097AA3">
        <w:rPr>
          <w:rFonts w:ascii="Proxima Nova Rg" w:hAnsi="Proxima Nova Rg"/>
          <w:sz w:val="18"/>
          <w:szCs w:val="18"/>
        </w:rPr>
        <w:t xml:space="preserve"> (accessed 1 March 2023)</w:t>
      </w:r>
    </w:p>
  </w:footnote>
  <w:footnote w:id="5">
    <w:p w14:paraId="15CCC308" w14:textId="77777777" w:rsidR="005160C7" w:rsidRPr="0064160B" w:rsidRDefault="005160C7" w:rsidP="005160C7">
      <w:pPr>
        <w:pStyle w:val="FootnoteText"/>
        <w:rPr>
          <w:rFonts w:ascii="Proxima Nova Rg" w:hAnsi="Proxima Nova Rg" w:cstheme="minorHAnsi"/>
          <w:sz w:val="18"/>
          <w:szCs w:val="18"/>
          <w:lang w:val="en-US"/>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15 January 2008, CRC/C/PRK/4, Third/fourth state party report, para. 16</w:t>
      </w:r>
    </w:p>
  </w:footnote>
  <w:footnote w:id="6">
    <w:p w14:paraId="08E01026" w14:textId="77777777" w:rsidR="005160C7" w:rsidRPr="00AA6021" w:rsidRDefault="005160C7" w:rsidP="005160C7">
      <w:pPr>
        <w:pStyle w:val="FootnoteText"/>
        <w:rPr>
          <w:rFonts w:asciiTheme="minorHAnsi" w:hAnsiTheme="minorHAnsi" w:cstheme="minorHAnsi"/>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25 October 2016, CRC/C/PRK/5, Fifth report, para. 87</w:t>
      </w:r>
    </w:p>
  </w:footnote>
  <w:footnote w:id="7">
    <w:p w14:paraId="2EC458BC" w14:textId="77777777" w:rsidR="005160C7" w:rsidRPr="0064160B" w:rsidRDefault="005160C7" w:rsidP="005160C7">
      <w:pPr>
        <w:pStyle w:val="FootnoteText"/>
        <w:rPr>
          <w:rFonts w:ascii="Proxima Nova Rg" w:hAnsi="Proxima Nova Rg" w:cstheme="minorHAnsi"/>
          <w:sz w:val="18"/>
          <w:szCs w:val="18"/>
          <w:lang w:val="en-US"/>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4 January 2010, A/HRC/13/13, Report of the working group, para. 90(67)</w:t>
      </w:r>
    </w:p>
  </w:footnote>
  <w:footnote w:id="8">
    <w:p w14:paraId="3D8CDEE4" w14:textId="77777777" w:rsidR="005160C7" w:rsidRPr="0064160B" w:rsidRDefault="005160C7" w:rsidP="005160C7">
      <w:pPr>
        <w:rPr>
          <w:rFonts w:ascii="Proxima Nova Rg" w:hAnsi="Proxima Nova Rg" w:cstheme="minorHAnsi"/>
          <w:sz w:val="18"/>
          <w:szCs w:val="18"/>
          <w:lang w:eastAsia="en-GB"/>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w:t>
      </w:r>
      <w:r w:rsidRPr="0064160B">
        <w:rPr>
          <w:rFonts w:ascii="Proxima Nova Rg" w:hAnsi="Proxima Nova Rg" w:cstheme="minorHAnsi"/>
          <w:sz w:val="18"/>
          <w:szCs w:val="18"/>
          <w:lang w:eastAsia="en-GB"/>
        </w:rPr>
        <w:t>5 May 2014, A/HRC/WG.6/19/L.8 Advance Unedited Version, Draft report of the working group, para. 124(112)</w:t>
      </w:r>
    </w:p>
  </w:footnote>
  <w:footnote w:id="9">
    <w:p w14:paraId="604FAC50" w14:textId="77777777" w:rsidR="005160C7" w:rsidRPr="0064160B" w:rsidRDefault="005160C7" w:rsidP="005160C7">
      <w:pPr>
        <w:pStyle w:val="FootnoteText"/>
        <w:rPr>
          <w:rFonts w:ascii="Proxima Nova Rg" w:hAnsi="Proxima Nova Rg" w:cstheme="minorHAnsi"/>
          <w:sz w:val="18"/>
          <w:szCs w:val="18"/>
          <w:lang w:val="en-US"/>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w:t>
      </w:r>
      <w:r w:rsidRPr="0064160B">
        <w:rPr>
          <w:rFonts w:ascii="Proxima Nova Rg" w:eastAsiaTheme="minorHAnsi" w:hAnsi="Proxima Nova Rg" w:cstheme="minorHAnsi"/>
          <w:sz w:val="18"/>
          <w:szCs w:val="18"/>
          <w:lang w:val="en-US"/>
        </w:rPr>
        <w:t>12 September 2014, A/HRC/27/10/Add/1, Report of the working group: Addendum, para. 10</w:t>
      </w:r>
    </w:p>
  </w:footnote>
  <w:footnote w:id="10">
    <w:p w14:paraId="0D51594E" w14:textId="5BB4C76D" w:rsidR="00822476" w:rsidRPr="0064160B" w:rsidRDefault="00822476" w:rsidP="00822476">
      <w:pPr>
        <w:pStyle w:val="FootnoteText"/>
        <w:rPr>
          <w:rFonts w:ascii="Proxima Nova Rg" w:hAnsi="Proxima Nova Rg" w:cstheme="minorHAnsi"/>
          <w:sz w:val="18"/>
          <w:szCs w:val="18"/>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w:t>
      </w:r>
      <w:r w:rsidR="00AA6021" w:rsidRPr="0064160B">
        <w:rPr>
          <w:rFonts w:ascii="Proxima Nova Rg" w:hAnsi="Proxima Nova Rg" w:cstheme="minorHAnsi"/>
          <w:sz w:val="18"/>
          <w:szCs w:val="18"/>
        </w:rPr>
        <w:t>25 June 2019, A/HRC/42/10, Report of the Working Group</w:t>
      </w:r>
      <w:r w:rsidRPr="0064160B">
        <w:rPr>
          <w:rFonts w:ascii="Proxima Nova Rg" w:hAnsi="Proxima Nova Rg" w:cstheme="minorHAnsi"/>
          <w:sz w:val="18"/>
          <w:szCs w:val="18"/>
        </w:rPr>
        <w:t xml:space="preserve">, para. </w:t>
      </w:r>
      <w:r w:rsidR="00AA6021" w:rsidRPr="0064160B">
        <w:rPr>
          <w:rFonts w:ascii="Proxima Nova Rg" w:hAnsi="Proxima Nova Rg" w:cstheme="minorHAnsi"/>
          <w:sz w:val="18"/>
          <w:szCs w:val="18"/>
        </w:rPr>
        <w:t>12</w:t>
      </w:r>
      <w:r w:rsidRPr="0064160B">
        <w:rPr>
          <w:rFonts w:ascii="Proxima Nova Rg" w:hAnsi="Proxima Nova Rg" w:cstheme="minorHAnsi"/>
          <w:sz w:val="18"/>
          <w:szCs w:val="18"/>
        </w:rPr>
        <w:t>6(190)</w:t>
      </w:r>
    </w:p>
  </w:footnote>
  <w:footnote w:id="11">
    <w:p w14:paraId="35E4840C" w14:textId="6944FD3B" w:rsidR="00AA6021" w:rsidRPr="00AA6021" w:rsidRDefault="00AA6021">
      <w:pPr>
        <w:pStyle w:val="FootnoteText"/>
        <w:rPr>
          <w:rFonts w:asciiTheme="minorHAnsi" w:hAnsiTheme="minorHAnsi" w:cstheme="minorHAnsi"/>
        </w:rPr>
      </w:pPr>
      <w:r w:rsidRPr="0064160B">
        <w:rPr>
          <w:rStyle w:val="FootnoteReference"/>
          <w:rFonts w:ascii="Proxima Nova Rg" w:hAnsi="Proxima Nova Rg" w:cstheme="minorHAnsi"/>
          <w:sz w:val="18"/>
          <w:szCs w:val="18"/>
        </w:rPr>
        <w:footnoteRef/>
      </w:r>
      <w:r w:rsidRPr="0064160B">
        <w:rPr>
          <w:rFonts w:ascii="Proxima Nova Rg" w:hAnsi="Proxima Nova Rg" w:cstheme="minorHAnsi"/>
          <w:sz w:val="18"/>
          <w:szCs w:val="18"/>
        </w:rPr>
        <w:t xml:space="preserve"> 28 August 2019, A/HRC/42/10/Add.1,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D335" w14:textId="79827116" w:rsidR="0064160B" w:rsidRDefault="0064160B">
    <w:pPr>
      <w:pStyle w:val="Header"/>
    </w:pPr>
  </w:p>
  <w:p w14:paraId="0241C8D5" w14:textId="77777777" w:rsidR="0064160B" w:rsidRDefault="00641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205E" w14:textId="65055396" w:rsidR="0064160B" w:rsidRDefault="0064160B">
    <w:pPr>
      <w:pStyle w:val="Header"/>
    </w:pPr>
    <w:r>
      <w:rPr>
        <w:noProof/>
        <w:lang w:eastAsia="en-GB"/>
      </w:rPr>
      <w:drawing>
        <wp:anchor distT="0" distB="0" distL="114300" distR="114300" simplePos="0" relativeHeight="251659264" behindDoc="0" locked="0" layoutInCell="1" allowOverlap="1" wp14:anchorId="18649AA7" wp14:editId="45C43DA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575048693">
    <w:abstractNumId w:val="3"/>
  </w:num>
  <w:num w:numId="2" w16cid:durableId="1610313315">
    <w:abstractNumId w:val="2"/>
  </w:num>
  <w:num w:numId="3" w16cid:durableId="1845974992">
    <w:abstractNumId w:val="1"/>
  </w:num>
  <w:num w:numId="4" w16cid:durableId="200003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18B6"/>
    <w:rsid w:val="00027D0E"/>
    <w:rsid w:val="000320CF"/>
    <w:rsid w:val="000337AA"/>
    <w:rsid w:val="00060435"/>
    <w:rsid w:val="0006556F"/>
    <w:rsid w:val="00082DC2"/>
    <w:rsid w:val="000842F5"/>
    <w:rsid w:val="00084511"/>
    <w:rsid w:val="00097AA3"/>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A33A0"/>
    <w:rsid w:val="001B4B72"/>
    <w:rsid w:val="001C0CB6"/>
    <w:rsid w:val="001C29C3"/>
    <w:rsid w:val="001C4244"/>
    <w:rsid w:val="001D53D3"/>
    <w:rsid w:val="001D6B19"/>
    <w:rsid w:val="001E43C2"/>
    <w:rsid w:val="001F0E48"/>
    <w:rsid w:val="001F720B"/>
    <w:rsid w:val="00214EE1"/>
    <w:rsid w:val="00222FAB"/>
    <w:rsid w:val="00225AC4"/>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69CB"/>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60C7"/>
    <w:rsid w:val="0051748B"/>
    <w:rsid w:val="005269A3"/>
    <w:rsid w:val="00535471"/>
    <w:rsid w:val="005354D3"/>
    <w:rsid w:val="00551E97"/>
    <w:rsid w:val="00557EB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160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270D"/>
    <w:rsid w:val="00796A56"/>
    <w:rsid w:val="00796E3F"/>
    <w:rsid w:val="007A4233"/>
    <w:rsid w:val="007A5017"/>
    <w:rsid w:val="007A5E80"/>
    <w:rsid w:val="007B02C0"/>
    <w:rsid w:val="007B60E4"/>
    <w:rsid w:val="007C07A6"/>
    <w:rsid w:val="007C5364"/>
    <w:rsid w:val="007C56DC"/>
    <w:rsid w:val="007C687F"/>
    <w:rsid w:val="007D0DF5"/>
    <w:rsid w:val="007E0EE4"/>
    <w:rsid w:val="007E3D40"/>
    <w:rsid w:val="00810387"/>
    <w:rsid w:val="00820DC0"/>
    <w:rsid w:val="00822476"/>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6021"/>
    <w:rsid w:val="00AC10E4"/>
    <w:rsid w:val="00AC2417"/>
    <w:rsid w:val="00AC78F1"/>
    <w:rsid w:val="00AD1084"/>
    <w:rsid w:val="00AD726C"/>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233D"/>
    <w:rsid w:val="00BA270B"/>
    <w:rsid w:val="00BA4ED3"/>
    <w:rsid w:val="00BB7DC3"/>
    <w:rsid w:val="00BC5176"/>
    <w:rsid w:val="00BE1697"/>
    <w:rsid w:val="00BE175D"/>
    <w:rsid w:val="00BE5B45"/>
    <w:rsid w:val="00BE6087"/>
    <w:rsid w:val="00BE7D46"/>
    <w:rsid w:val="00BF375F"/>
    <w:rsid w:val="00BF4B31"/>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04186"/>
    <w:rsid w:val="00D1051F"/>
    <w:rsid w:val="00D21F35"/>
    <w:rsid w:val="00D2680F"/>
    <w:rsid w:val="00D27025"/>
    <w:rsid w:val="00D27865"/>
    <w:rsid w:val="00D31CBE"/>
    <w:rsid w:val="00D32098"/>
    <w:rsid w:val="00D33C41"/>
    <w:rsid w:val="00D35910"/>
    <w:rsid w:val="00D43B4B"/>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407D"/>
    <w:rsid w:val="00EA7F31"/>
    <w:rsid w:val="00EB5852"/>
    <w:rsid w:val="00EB6628"/>
    <w:rsid w:val="00ED58A3"/>
    <w:rsid w:val="00ED5A52"/>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86C4D"/>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B31"/>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AD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ilynk.com/english/north-korea-tells-parents-stop-using-corporal-punish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07DFB-347E-4D6F-BC62-0999A83B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F65DC-71EC-4DDE-9B31-7745A2C0420E}">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2023-03-14T22:09:00Z</dcterms:created>
  <dcterms:modified xsi:type="dcterms:W3CDTF">2023-03-14T22:39:00Z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