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CD8F" w14:textId="607EAA9C" w:rsidR="005B3E1D" w:rsidRDefault="005B3E1D"/>
    <w:p w14:paraId="7663FD55" w14:textId="2BAAD456" w:rsidR="005B3E1D" w:rsidRDefault="005B3E1D"/>
    <w:p w14:paraId="53A0B577" w14:textId="12559EF3" w:rsidR="005B3E1D" w:rsidRDefault="005B3E1D"/>
    <w:p w14:paraId="79BF9B5A" w14:textId="77777777" w:rsidR="005B3E1D" w:rsidRDefault="005B3E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B3E1D" w14:paraId="444161C0" w14:textId="77777777" w:rsidTr="005B3E1D">
        <w:tc>
          <w:tcPr>
            <w:tcW w:w="9922" w:type="dxa"/>
            <w:gridSpan w:val="2"/>
          </w:tcPr>
          <w:p w14:paraId="1A30267E" w14:textId="7F1E2EE2" w:rsidR="00EE2C43" w:rsidRPr="005B3E1D" w:rsidRDefault="00EE2C43" w:rsidP="001E78BF">
            <w:pPr>
              <w:spacing w:before="120" w:after="240"/>
              <w:rPr>
                <w:rFonts w:ascii="Proxima Nova Rg" w:hAnsi="Proxima Nova Rg" w:cstheme="minorHAnsi"/>
                <w:b/>
                <w:noProof/>
                <w:color w:val="1E3250"/>
                <w:sz w:val="56"/>
                <w:szCs w:val="56"/>
                <w:lang w:eastAsia="en-GB"/>
              </w:rPr>
            </w:pPr>
            <w:r w:rsidRPr="005B3E1D">
              <w:rPr>
                <w:rFonts w:ascii="Proxima Nova Rg" w:hAnsi="Proxima Nova Rg" w:cstheme="minorHAnsi"/>
                <w:b/>
                <w:color w:val="1E3250"/>
                <w:sz w:val="56"/>
                <w:szCs w:val="56"/>
              </w:rPr>
              <w:t xml:space="preserve">Corporal punishment of children in </w:t>
            </w:r>
            <w:r w:rsidR="001E78BF" w:rsidRPr="005B3E1D">
              <w:rPr>
                <w:rFonts w:ascii="Proxima Nova Rg" w:hAnsi="Proxima Nova Rg" w:cstheme="minorHAnsi"/>
                <w:b/>
                <w:color w:val="1E3250"/>
                <w:sz w:val="56"/>
                <w:szCs w:val="56"/>
              </w:rPr>
              <w:t>the Cayman Islands</w:t>
            </w:r>
          </w:p>
        </w:tc>
      </w:tr>
      <w:tr w:rsidR="00EE2C43" w:rsidRPr="005B3E1D" w14:paraId="63C617FD" w14:textId="77777777" w:rsidTr="005B3E1D">
        <w:tc>
          <w:tcPr>
            <w:tcW w:w="4807" w:type="dxa"/>
          </w:tcPr>
          <w:p w14:paraId="161E86DF" w14:textId="25435ADA" w:rsidR="007E3D40" w:rsidRPr="005B3E1D" w:rsidRDefault="00EE2C43" w:rsidP="007E3D40">
            <w:pPr>
              <w:spacing w:before="240"/>
              <w:rPr>
                <w:rFonts w:ascii="Proxima Nova Rg" w:hAnsi="Proxima Nova Rg" w:cstheme="minorHAnsi"/>
                <w:sz w:val="22"/>
                <w:szCs w:val="22"/>
              </w:rPr>
            </w:pPr>
            <w:bookmarkStart w:id="0" w:name="_Toc197483692"/>
            <w:r w:rsidRPr="005B3E1D">
              <w:rPr>
                <w:rFonts w:ascii="Proxima Nova Rg" w:hAnsi="Proxima Nova Rg" w:cstheme="minorHAnsi"/>
                <w:sz w:val="22"/>
                <w:szCs w:val="22"/>
              </w:rPr>
              <w:t xml:space="preserve">LAST UPDATED </w:t>
            </w:r>
            <w:r w:rsidR="004B01FC" w:rsidRPr="005B3E1D">
              <w:rPr>
                <w:rFonts w:ascii="Proxima Nova Rg" w:hAnsi="Proxima Nova Rg" w:cstheme="minorHAnsi"/>
                <w:sz w:val="22"/>
                <w:szCs w:val="22"/>
              </w:rPr>
              <w:t>March 2020</w:t>
            </w:r>
          </w:p>
          <w:p w14:paraId="0EEC5A5A" w14:textId="6CFCA4D0" w:rsidR="007E3D40" w:rsidRPr="005B3E1D" w:rsidRDefault="00EE2C43" w:rsidP="007E3D40">
            <w:pPr>
              <w:rPr>
                <w:rFonts w:ascii="Proxima Nova Rg" w:hAnsi="Proxima Nova Rg" w:cstheme="minorHAnsi"/>
                <w:color w:val="ECA145"/>
                <w:sz w:val="22"/>
                <w:szCs w:val="22"/>
              </w:rPr>
            </w:pPr>
            <w:r w:rsidRPr="005B3E1D">
              <w:rPr>
                <w:rFonts w:ascii="Proxima Nova Rg" w:hAnsi="Proxima Nova Rg" w:cstheme="minorHAnsi"/>
                <w:sz w:val="22"/>
                <w:szCs w:val="22"/>
              </w:rPr>
              <w:t>Also available online at</w:t>
            </w:r>
            <w:r w:rsidRPr="005B3E1D">
              <w:rPr>
                <w:rFonts w:ascii="Proxima Nova Rg" w:hAnsi="Proxima Nova Rg" w:cstheme="minorHAnsi"/>
                <w:b/>
                <w:sz w:val="22"/>
                <w:szCs w:val="22"/>
              </w:rPr>
              <w:t xml:space="preserve"> </w:t>
            </w:r>
            <w:hyperlink r:id="rId11" w:history="1">
              <w:r w:rsidRPr="005B3E1D">
                <w:rPr>
                  <w:rStyle w:val="Hyperlink"/>
                  <w:rFonts w:ascii="Proxima Nova Rg" w:hAnsi="Proxima Nova Rg" w:cstheme="minorHAnsi"/>
                  <w:color w:val="ECA145"/>
                  <w:sz w:val="22"/>
                  <w:szCs w:val="22"/>
                </w:rPr>
                <w:t>www.endcorporalpunishment.org</w:t>
              </w:r>
            </w:hyperlink>
          </w:p>
          <w:p w14:paraId="73DB0DE5" w14:textId="787C4391" w:rsidR="00CD5FFE" w:rsidRPr="005B3E1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B3E1D">
              <w:rPr>
                <w:rFonts w:ascii="Proxima Nova Rg" w:hAnsi="Proxima Nova Rg" w:cstheme="minorHAnsi"/>
                <w:b/>
                <w:sz w:val="22"/>
                <w:szCs w:val="22"/>
              </w:rPr>
              <w:t>Child population</w:t>
            </w:r>
            <w:r w:rsidR="001E78BF" w:rsidRPr="005B3E1D">
              <w:rPr>
                <w:rFonts w:ascii="Proxima Nova Rg" w:hAnsi="Proxima Nova Rg" w:cstheme="minorHAnsi"/>
                <w:b/>
                <w:sz w:val="22"/>
                <w:szCs w:val="22"/>
              </w:rPr>
              <w:t xml:space="preserve"> (0-14)</w:t>
            </w:r>
            <w:r w:rsidRPr="005B3E1D">
              <w:rPr>
                <w:rFonts w:ascii="Proxima Nova Rg" w:hAnsi="Proxima Nova Rg" w:cstheme="minorHAnsi"/>
                <w:b/>
                <w:sz w:val="22"/>
                <w:szCs w:val="22"/>
              </w:rPr>
              <w:t xml:space="preserve"> </w:t>
            </w:r>
            <w:r w:rsidR="001E78BF" w:rsidRPr="005B3E1D">
              <w:rPr>
                <w:rFonts w:ascii="Proxima Nova Rg" w:hAnsi="Proxima Nova Rg" w:cstheme="minorHAnsi"/>
                <w:sz w:val="22"/>
                <w:szCs w:val="22"/>
              </w:rPr>
              <w:t xml:space="preserve">9,782 (CIA World </w:t>
            </w:r>
            <w:proofErr w:type="spellStart"/>
            <w:r w:rsidR="001E78BF" w:rsidRPr="005B3E1D">
              <w:rPr>
                <w:rFonts w:ascii="Proxima Nova Rg" w:hAnsi="Proxima Nova Rg" w:cstheme="minorHAnsi"/>
                <w:sz w:val="22"/>
                <w:szCs w:val="22"/>
              </w:rPr>
              <w:t>Factbook</w:t>
            </w:r>
            <w:proofErr w:type="spellEnd"/>
            <w:r w:rsidR="001E78BF" w:rsidRPr="005B3E1D">
              <w:rPr>
                <w:rFonts w:ascii="Proxima Nova Rg" w:hAnsi="Proxima Nova Rg" w:cstheme="minorHAnsi"/>
                <w:sz w:val="22"/>
                <w:szCs w:val="22"/>
              </w:rPr>
              <w:t>, 2011 est.</w:t>
            </w:r>
            <w:r w:rsidRPr="005B3E1D">
              <w:rPr>
                <w:rFonts w:ascii="Proxima Nova Rg" w:hAnsi="Proxima Nova Rg" w:cstheme="minorHAnsi"/>
                <w:sz w:val="22"/>
                <w:szCs w:val="22"/>
              </w:rPr>
              <w:t>)</w:t>
            </w:r>
          </w:p>
        </w:tc>
        <w:tc>
          <w:tcPr>
            <w:tcW w:w="5115" w:type="dxa"/>
          </w:tcPr>
          <w:p w14:paraId="35B1097F" w14:textId="75EE399E" w:rsidR="00CD5FFE" w:rsidRPr="005B3E1D"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5B3E1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5B3E1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5B3E1D"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B3E1D">
        <w:rPr>
          <w:rFonts w:ascii="Proxima Nova Rg" w:hAnsi="Proxima Nova Rg"/>
          <w:color w:val="1E3250"/>
        </w:rPr>
        <w:t>Summary of necessary legal reform to achieve full prohibition</w:t>
      </w:r>
    </w:p>
    <w:p w14:paraId="3D82F069" w14:textId="4ADFBDD3" w:rsidR="001E78BF" w:rsidRPr="005B3E1D" w:rsidRDefault="001E78BF" w:rsidP="001E78B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B3E1D">
        <w:rPr>
          <w:rFonts w:ascii="Proxima Nova Rg" w:hAnsi="Proxima Nova Rg"/>
        </w:rPr>
        <w:t>Prohibition is still to be achieved in the home, some alter</w:t>
      </w:r>
      <w:r w:rsidR="004B01FC" w:rsidRPr="005B3E1D">
        <w:rPr>
          <w:rFonts w:ascii="Proxima Nova Rg" w:hAnsi="Proxima Nova Rg"/>
        </w:rPr>
        <w:t xml:space="preserve">native care settings, day care </w:t>
      </w:r>
      <w:r w:rsidRPr="005B3E1D">
        <w:rPr>
          <w:rFonts w:ascii="Proxima Nova Rg" w:hAnsi="Proxima Nova Rg"/>
        </w:rPr>
        <w:t>and penal institutions.</w:t>
      </w:r>
    </w:p>
    <w:p w14:paraId="634DB20D" w14:textId="77777777" w:rsidR="001E78BF" w:rsidRPr="005B3E1D" w:rsidRDefault="001E78BF" w:rsidP="001E78B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B3E1D">
        <w:rPr>
          <w:rFonts w:ascii="Proxima Nova Rg" w:hAnsi="Proxima Nova Rg"/>
        </w:rPr>
        <w:t>The right of parents to administer “reasonable chastisement” is recognised under English common law and article 226(7) of the Penal Code confirms “the right of any parent, teacher or other person having the lawful control or charge of a child to administer punishment to him.” These defences should be repealed and prohibition enacted of all corporal punishment by all persons with authority over children.</w:t>
      </w:r>
    </w:p>
    <w:p w14:paraId="36B4889F" w14:textId="77777777" w:rsidR="001E78BF" w:rsidRPr="005B3E1D" w:rsidRDefault="001E78BF" w:rsidP="001E78B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B3E1D">
        <w:rPr>
          <w:rFonts w:ascii="Proxima Nova Rg" w:hAnsi="Proxima Nova Rg"/>
          <w:i/>
        </w:rPr>
        <w:t>Alternative care settings</w:t>
      </w:r>
      <w:r w:rsidRPr="005B3E1D">
        <w:rPr>
          <w:rFonts w:ascii="Proxima Nova Rg" w:hAnsi="Proxima Nova Rg"/>
        </w:rPr>
        <w:t xml:space="preserve"> – Legislation prohibits corporal punishment in community homes, children’s homes, voluntary homes and in state arranged foster care. Prohibition should now be enacted in relation to private foster care arrangements.</w:t>
      </w:r>
    </w:p>
    <w:p w14:paraId="46EA04D1" w14:textId="2351976B" w:rsidR="001E78BF" w:rsidRPr="005B3E1D" w:rsidRDefault="001E78BF" w:rsidP="001E78B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B3E1D">
        <w:rPr>
          <w:rFonts w:ascii="Proxima Nova Rg" w:hAnsi="Proxima Nova Rg"/>
          <w:i/>
        </w:rPr>
        <w:t>Day care</w:t>
      </w:r>
      <w:r w:rsidRPr="005B3E1D">
        <w:rPr>
          <w:rFonts w:ascii="Proxima Nova Rg" w:hAnsi="Proxima Nova Rg"/>
        </w:rPr>
        <w:t xml:space="preserve"> – Corporal punishment </w:t>
      </w:r>
      <w:r w:rsidR="005F46F5" w:rsidRPr="005B3E1D">
        <w:rPr>
          <w:rFonts w:ascii="Proxima Nova Rg" w:hAnsi="Proxima Nova Rg"/>
        </w:rPr>
        <w:t xml:space="preserve">is prohibited in early childhood care and education centres. This </w:t>
      </w:r>
      <w:r w:rsidRPr="005B3E1D">
        <w:rPr>
          <w:rFonts w:ascii="Proxima Nova Rg" w:hAnsi="Proxima Nova Rg"/>
        </w:rPr>
        <w:t xml:space="preserve">should be </w:t>
      </w:r>
      <w:r w:rsidR="005F46F5" w:rsidRPr="005B3E1D">
        <w:rPr>
          <w:rFonts w:ascii="Proxima Nova Rg" w:hAnsi="Proxima Nova Rg"/>
        </w:rPr>
        <w:t>extended to</w:t>
      </w:r>
      <w:r w:rsidRPr="005B3E1D">
        <w:rPr>
          <w:rFonts w:ascii="Proxima Nova Rg" w:hAnsi="Proxima Nova Rg"/>
        </w:rPr>
        <w:t xml:space="preserve"> all </w:t>
      </w:r>
      <w:r w:rsidR="00425278" w:rsidRPr="005B3E1D">
        <w:rPr>
          <w:rFonts w:ascii="Proxima Nova Rg" w:hAnsi="Proxima Nova Rg"/>
        </w:rPr>
        <w:t xml:space="preserve">informal </w:t>
      </w:r>
      <w:r w:rsidRPr="005B3E1D">
        <w:rPr>
          <w:rFonts w:ascii="Proxima Nova Rg" w:hAnsi="Proxima Nova Rg"/>
        </w:rPr>
        <w:t xml:space="preserve">early childhood care provision and all day care for older children (day centres, after-school childcare, childminding, </w:t>
      </w:r>
      <w:proofErr w:type="spellStart"/>
      <w:r w:rsidRPr="005B3E1D">
        <w:rPr>
          <w:rFonts w:ascii="Proxima Nova Rg" w:hAnsi="Proxima Nova Rg"/>
        </w:rPr>
        <w:t>etc</w:t>
      </w:r>
      <w:proofErr w:type="spellEnd"/>
      <w:r w:rsidRPr="005B3E1D">
        <w:rPr>
          <w:rFonts w:ascii="Proxima Nova Rg" w:hAnsi="Proxima Nova Rg"/>
        </w:rPr>
        <w:t>).</w:t>
      </w:r>
    </w:p>
    <w:p w14:paraId="52D959C9" w14:textId="77DB8D47" w:rsidR="00674645" w:rsidRPr="005B3E1D" w:rsidRDefault="001E78BF" w:rsidP="001E78B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B3E1D">
        <w:rPr>
          <w:rFonts w:ascii="Proxima Nova Rg" w:hAnsi="Proxima Nova Rg"/>
          <w:i/>
        </w:rPr>
        <w:t>Penal institutions</w:t>
      </w:r>
      <w:r w:rsidRPr="005B3E1D">
        <w:rPr>
          <w:rFonts w:ascii="Proxima Nova Rg" w:hAnsi="Proxima Nova Rg"/>
        </w:rPr>
        <w:t xml:space="preserve"> – Legislation should prohibit corporal punishment as a disciplinary measure in all institutions accommodating children in conflict with the law. Provisions for corporal punishment in the Prison Rules should be repealed</w:t>
      </w:r>
      <w:r w:rsidR="00674645" w:rsidRPr="005B3E1D">
        <w:rPr>
          <w:rFonts w:ascii="Proxima Nova Rg" w:hAnsi="Proxima Nova Rg"/>
        </w:rPr>
        <w:t>.</w:t>
      </w:r>
    </w:p>
    <w:p w14:paraId="53EDA8B0" w14:textId="463257B5" w:rsidR="00674645" w:rsidRPr="005B3E1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5B3E1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5B3E1D" w:rsidRDefault="00F74F9D" w:rsidP="00E14E7F">
      <w:pPr>
        <w:jc w:val="center"/>
        <w:rPr>
          <w:rFonts w:ascii="Proxima Nova Rg" w:hAnsi="Proxima Nova Rg"/>
        </w:rPr>
      </w:pPr>
      <w:r w:rsidRPr="005B3E1D">
        <w:rPr>
          <w:rFonts w:ascii="Proxima Nova Rg" w:hAnsi="Proxima Nova Rg"/>
        </w:rPr>
        <w:br w:type="page"/>
      </w:r>
    </w:p>
    <w:p w14:paraId="752DA09F" w14:textId="77777777" w:rsidR="001E78BF" w:rsidRPr="005B3E1D" w:rsidRDefault="001E78BF" w:rsidP="001E78B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E1D">
        <w:rPr>
          <w:rFonts w:ascii="Proxima Nova Rg" w:hAnsi="Proxima Nova Rg" w:cstheme="minorHAnsi"/>
          <w:b/>
          <w:sz w:val="22"/>
          <w:szCs w:val="22"/>
        </w:rPr>
        <w:lastRenderedPageBreak/>
        <w:t xml:space="preserve">Note: </w:t>
      </w:r>
      <w:r w:rsidRPr="005B3E1D">
        <w:rPr>
          <w:rFonts w:ascii="Proxima Nova Rg" w:hAnsi="Proxima Nova Rg" w:cstheme="minorHAnsi"/>
          <w:sz w:val="22"/>
          <w:szCs w:val="22"/>
        </w:rPr>
        <w:t>The Cayman Islands is a British Overseas Territory.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responsibility for international relations, internal security, defence, good governance and the wellbeing of the people.</w:t>
      </w:r>
      <w:r w:rsidRPr="005B3E1D">
        <w:rPr>
          <w:rStyle w:val="FootnoteReference"/>
          <w:rFonts w:ascii="Proxima Nova Rg" w:hAnsi="Proxima Nova Rg" w:cstheme="minorHAnsi"/>
          <w:sz w:val="22"/>
          <w:szCs w:val="22"/>
        </w:rPr>
        <w:footnoteReference w:id="2"/>
      </w:r>
    </w:p>
    <w:p w14:paraId="1ABACCD3" w14:textId="77777777" w:rsidR="001E78BF" w:rsidRPr="005B3E1D" w:rsidRDefault="001E78BF" w:rsidP="001E78BF">
      <w:pPr>
        <w:rPr>
          <w:rFonts w:ascii="Proxima Nova Rg" w:hAnsi="Proxima Nova Rg"/>
        </w:rPr>
      </w:pPr>
    </w:p>
    <w:p w14:paraId="48D78AF9" w14:textId="77777777" w:rsidR="001E78BF" w:rsidRPr="005B3E1D" w:rsidRDefault="001E78BF" w:rsidP="001E78BF">
      <w:pPr>
        <w:rPr>
          <w:rFonts w:ascii="Proxima Nova Rg" w:hAnsi="Proxima Nova Rg"/>
        </w:rPr>
      </w:pPr>
    </w:p>
    <w:p w14:paraId="7A722C28" w14:textId="367BDCEF" w:rsidR="00BA270B" w:rsidRPr="005B3E1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B3E1D">
        <w:rPr>
          <w:rFonts w:ascii="Proxima Nova Rg" w:hAnsi="Proxima Nova Rg" w:cstheme="minorHAnsi"/>
          <w:b/>
          <w:sz w:val="28"/>
          <w:szCs w:val="28"/>
        </w:rPr>
        <w:t>Current l</w:t>
      </w:r>
      <w:r w:rsidR="00BA270B" w:rsidRPr="005B3E1D">
        <w:rPr>
          <w:rFonts w:ascii="Proxima Nova Rg" w:hAnsi="Proxima Nova Rg" w:cstheme="minorHAnsi"/>
          <w:b/>
          <w:sz w:val="28"/>
          <w:szCs w:val="28"/>
        </w:rPr>
        <w:t>egality of corporal punishment</w:t>
      </w:r>
    </w:p>
    <w:p w14:paraId="7A722C29" w14:textId="6DB5BC53" w:rsidR="00EE5054" w:rsidRPr="005B3E1D" w:rsidRDefault="00EE5054" w:rsidP="00BB7DC3">
      <w:pPr>
        <w:pStyle w:val="Heading3"/>
        <w:spacing w:before="0" w:after="120"/>
        <w:rPr>
          <w:rFonts w:ascii="Proxima Nova Rg" w:hAnsi="Proxima Nova Rg" w:cstheme="minorHAnsi"/>
          <w:color w:val="ECA145"/>
          <w:sz w:val="22"/>
          <w:szCs w:val="22"/>
        </w:rPr>
      </w:pPr>
      <w:r w:rsidRPr="005B3E1D">
        <w:rPr>
          <w:rFonts w:ascii="Proxima Nova Rg" w:hAnsi="Proxima Nova Rg" w:cstheme="minorHAnsi"/>
          <w:color w:val="ECA145"/>
          <w:sz w:val="22"/>
          <w:szCs w:val="22"/>
        </w:rPr>
        <w:t>Home</w:t>
      </w:r>
    </w:p>
    <w:p w14:paraId="4CC1ECFA"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Corporal punishment is lawful in the home under the English common law defence of “reasonable chastisement”. Articles 225 and 226 of the Penal Code (2013 Revision) punish cruelty to children under 16 years of age but article 226(7) states: “Nothing in section 225 shall be construed as affecting the right of any parent, teacher or other person having the lawful control or charge of a child to administer punishment to him.” This provision was also included in the Juveniles Law 1990 (art. 41(8)), but this Law was repealed by the Children Law (2012 Revision); the new Children Law does not refer to a right to “administer punishment” and it protects children from ill-treatment and abuse, but it does not prohibit all corporal punishment.</w:t>
      </w:r>
    </w:p>
    <w:p w14:paraId="46AD2310"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Protection from Domestic Violence Law 2010 protects children from abuse, defining physical abuse as “any act or omission which causes or threatens physical injury” (art. 3), but it does not prohibit corporal punishment in childrearing.</w:t>
      </w:r>
    </w:p>
    <w:p w14:paraId="7B26FA65" w14:textId="77777777" w:rsidR="001E78BF" w:rsidRPr="005B3E1D" w:rsidRDefault="001E78BF" w:rsidP="001E78BF">
      <w:pPr>
        <w:pStyle w:val="Default"/>
        <w:spacing w:after="120"/>
        <w:rPr>
          <w:rFonts w:ascii="Proxima Nova Rg" w:eastAsia="Calibri" w:hAnsi="Proxima Nova Rg" w:cstheme="minorHAnsi"/>
          <w:color w:val="auto"/>
          <w:sz w:val="22"/>
          <w:szCs w:val="22"/>
          <w:lang w:val="en-GB" w:eastAsia="en-GB"/>
        </w:rPr>
      </w:pPr>
      <w:r w:rsidRPr="005B3E1D">
        <w:rPr>
          <w:rFonts w:ascii="Proxima Nova Rg" w:hAnsi="Proxima Nova Rg" w:cstheme="minorHAnsi"/>
          <w:color w:val="auto"/>
          <w:sz w:val="22"/>
          <w:szCs w:val="22"/>
          <w:lang w:val="en-GB" w:eastAsia="en-GB"/>
        </w:rPr>
        <w:t xml:space="preserve">In its 2014 state party report to the Committee on the Rights of the Child, </w:t>
      </w:r>
      <w:r w:rsidRPr="005B3E1D">
        <w:rPr>
          <w:rFonts w:ascii="Proxima Nova Rg" w:hAnsi="Proxima Nova Rg" w:cstheme="minorHAnsi"/>
          <w:sz w:val="22"/>
          <w:szCs w:val="22"/>
          <w:lang w:val="en-GB"/>
        </w:rPr>
        <w:t>the UK Government states that it “</w:t>
      </w:r>
      <w:r w:rsidRPr="005B3E1D">
        <w:rPr>
          <w:rFonts w:ascii="Proxima Nova Rg" w:eastAsia="Calibri" w:hAnsi="Proxima Nova Rg" w:cstheme="minorHAnsi"/>
          <w:sz w:val="22"/>
          <w:szCs w:val="22"/>
          <w:lang w:val="en-GB" w:eastAsia="en-GB"/>
        </w:rPr>
        <w:t>does not condone any violence towards children and has clear laws to deal with it” but “our view is that a mild smack does not constitute violence”.</w:t>
      </w:r>
      <w:r w:rsidRPr="005B3E1D">
        <w:rPr>
          <w:rStyle w:val="FootnoteReference"/>
          <w:rFonts w:ascii="Proxima Nova Rg" w:eastAsia="Calibri" w:hAnsi="Proxima Nova Rg" w:cstheme="minorHAnsi"/>
          <w:sz w:val="22"/>
          <w:szCs w:val="22"/>
          <w:lang w:val="en-GB" w:eastAsia="en-GB"/>
        </w:rPr>
        <w:footnoteReference w:id="3"/>
      </w:r>
      <w:r w:rsidRPr="005B3E1D">
        <w:rPr>
          <w:rFonts w:ascii="Proxima Nova Rg" w:eastAsia="Calibri" w:hAnsi="Proxima Nova Rg" w:cstheme="minorHAnsi"/>
          <w:sz w:val="22"/>
          <w:szCs w:val="22"/>
          <w:lang w:val="en-GB" w:eastAsia="en-GB"/>
        </w:rPr>
        <w:t xml:space="preserve"> </w:t>
      </w:r>
      <w:r w:rsidRPr="005B3E1D">
        <w:rPr>
          <w:rFonts w:ascii="Proxima Nova Rg" w:hAnsi="Proxima Nova Rg" w:cstheme="minorHAnsi"/>
          <w:sz w:val="22"/>
          <w:szCs w:val="22"/>
          <w:lang w:val="en-GB"/>
        </w:rPr>
        <w:t>A similar statement was made to the Human Rights Committee in 2015.</w:t>
      </w:r>
      <w:r w:rsidRPr="005B3E1D">
        <w:rPr>
          <w:rStyle w:val="FootnoteReference"/>
          <w:rFonts w:ascii="Proxima Nova Rg" w:hAnsi="Proxima Nova Rg" w:cstheme="minorHAnsi"/>
          <w:sz w:val="22"/>
          <w:szCs w:val="22"/>
          <w:lang w:val="en-GB"/>
        </w:rPr>
        <w:footnoteReference w:id="4"/>
      </w:r>
      <w:r w:rsidRPr="005B3E1D">
        <w:rPr>
          <w:rFonts w:ascii="Proxima Nova Rg" w:hAnsi="Proxima Nova Rg" w:cstheme="minorHAnsi"/>
          <w:sz w:val="22"/>
          <w:szCs w:val="22"/>
          <w:lang w:val="en-GB"/>
        </w:rPr>
        <w:t xml:space="preserve"> </w:t>
      </w:r>
      <w:r w:rsidRPr="005B3E1D">
        <w:rPr>
          <w:rFonts w:ascii="Proxima Nova Rg" w:eastAsia="Calibri" w:hAnsi="Proxima Nova Rg" w:cstheme="minorHAnsi"/>
          <w:sz w:val="22"/>
          <w:szCs w:val="22"/>
          <w:lang w:val="en-GB" w:eastAsia="en-GB"/>
        </w:rPr>
        <w:t>The UK Government has on three occasions rejected recommendations to prohibit all corporal punishment of children made during the Universal Periodic Review of the UK (see below).</w:t>
      </w:r>
    </w:p>
    <w:p w14:paraId="7A722C2D" w14:textId="77777777" w:rsidR="00EE5054" w:rsidRPr="005B3E1D" w:rsidRDefault="00EE5054" w:rsidP="00BB7DC3">
      <w:pPr>
        <w:spacing w:after="120"/>
        <w:rPr>
          <w:rFonts w:ascii="Proxima Nova Rg" w:hAnsi="Proxima Nova Rg" w:cstheme="minorHAnsi"/>
          <w:b/>
          <w:sz w:val="22"/>
          <w:szCs w:val="22"/>
        </w:rPr>
      </w:pPr>
    </w:p>
    <w:p w14:paraId="1084E424" w14:textId="594D7C6F" w:rsidR="00016CB3" w:rsidRPr="005B3E1D" w:rsidRDefault="00016CB3" w:rsidP="00BB7DC3">
      <w:pPr>
        <w:pStyle w:val="Heading3"/>
        <w:spacing w:before="0" w:after="120"/>
        <w:rPr>
          <w:rFonts w:ascii="Proxima Nova Rg" w:hAnsi="Proxima Nova Rg" w:cstheme="minorHAnsi"/>
          <w:b w:val="0"/>
          <w:color w:val="ECA145"/>
          <w:sz w:val="22"/>
          <w:szCs w:val="22"/>
        </w:rPr>
      </w:pPr>
      <w:r w:rsidRPr="005B3E1D">
        <w:rPr>
          <w:rFonts w:ascii="Proxima Nova Rg" w:hAnsi="Proxima Nova Rg" w:cstheme="minorHAnsi"/>
          <w:color w:val="ECA145"/>
          <w:sz w:val="22"/>
          <w:szCs w:val="22"/>
        </w:rPr>
        <w:t>Alternative care settings</w:t>
      </w:r>
    </w:p>
    <w:p w14:paraId="3A2FC814"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Recent law reform prohibited corporal punishment in some but not all alternative care settings. The Children Law (2012 Revision) provides for the Government in Cabinet to make regulations for the “control and discipline” of children in community homes (art. 4), voluntary homes (art. 7) and registered children’s homes (art. 10).</w:t>
      </w:r>
    </w:p>
    <w:p w14:paraId="561B6C46"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Corporal punishment is prohibited in community homes in the Community Homes Regulations 2012 (reg. 8): “(1) The responsible authority of a community home shall only apply those disciplinary measures within the home as are approved by the Department. (2) The following acts shall not be practised in a community home – (a) corporal punishment….” There are similar prohibitions in children’s homes (Registered Children’s Homes Regulations 2012, reg. 8) and in voluntary homes (Voluntary Homes Regulations 2012, reg. 8). All children’s homes must be registered (Children Law, art. 64).</w:t>
      </w:r>
    </w:p>
    <w:p w14:paraId="0CAB997A" w14:textId="6F860560" w:rsidR="00016CB3"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According to regulation 5 of the Foster Placement (Children) Regulations 2012, a person approved by the Department as a foster parent will not have a child placed with him/her unless there is agreement with the matters and obligations listed in Schedule 2 of the Regulations, which includes the obligation “not to administer corporal punishment to any child placed with him”. However, there is no prohibition in the Children (Private Foster Care) Regulations 2012: corporal punishment of privately fostered children is lawful under the “reasonable chastisement” defence in English common law and the right “to administer punishment” in article 226(7) of the Penal Code (see under “Home”).</w:t>
      </w:r>
    </w:p>
    <w:p w14:paraId="03891968" w14:textId="77777777" w:rsidR="001E78BF" w:rsidRPr="005B3E1D" w:rsidRDefault="001E78BF" w:rsidP="001E78BF">
      <w:pPr>
        <w:spacing w:after="120"/>
        <w:rPr>
          <w:rFonts w:ascii="Proxima Nova Rg" w:hAnsi="Proxima Nova Rg" w:cstheme="minorHAnsi"/>
          <w:sz w:val="22"/>
          <w:szCs w:val="22"/>
        </w:rPr>
      </w:pPr>
    </w:p>
    <w:p w14:paraId="56E90498" w14:textId="3030DCF6" w:rsidR="00016CB3" w:rsidRPr="005B3E1D" w:rsidRDefault="004A62CE" w:rsidP="00BB7DC3">
      <w:pPr>
        <w:pStyle w:val="Heading3"/>
        <w:spacing w:before="0" w:after="120"/>
        <w:rPr>
          <w:rFonts w:ascii="Proxima Nova Rg" w:hAnsi="Proxima Nova Rg" w:cstheme="minorHAnsi"/>
          <w:b w:val="0"/>
          <w:color w:val="ECA145"/>
          <w:sz w:val="22"/>
          <w:szCs w:val="22"/>
        </w:rPr>
      </w:pPr>
      <w:r w:rsidRPr="005B3E1D">
        <w:rPr>
          <w:rFonts w:ascii="Proxima Nova Rg" w:hAnsi="Proxima Nova Rg" w:cstheme="minorHAnsi"/>
          <w:color w:val="ECA145"/>
          <w:sz w:val="22"/>
          <w:szCs w:val="22"/>
        </w:rPr>
        <w:lastRenderedPageBreak/>
        <w:t>Day care</w:t>
      </w:r>
    </w:p>
    <w:p w14:paraId="028BBE31" w14:textId="5B0B4EC5" w:rsidR="004B01FC"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 xml:space="preserve">Corporal punishment is </w:t>
      </w:r>
      <w:r w:rsidR="004B01FC" w:rsidRPr="005B3E1D">
        <w:rPr>
          <w:rFonts w:ascii="Proxima Nova Rg" w:hAnsi="Proxima Nova Rg" w:cstheme="minorHAnsi"/>
          <w:sz w:val="22"/>
          <w:szCs w:val="22"/>
        </w:rPr>
        <w:t xml:space="preserve">prohibited in early childhood care and education centres under article 23 of the Education Law 2016: “(1) Corporal punishment and acts which are cruel, inhumane or degrading to a student shall not be administered in any early childhood care and education centre. (2) Reasonable use of force is acceptable in an early childhood care and education centre for the purpose of preventing a student from doing, or continuing to cause danger, personal injury or death to, or damage to the property of, any person, including the relevant student, but use of force shall be necessary, reasonable and proportionate.” Early childhood care and education centres are defined by the Education Law 2016 as “an institution that provides early childhood care and education to children under compulsory school age for at least four hours per day and includes a private residence in which care is provided to three or more children not of the same family” (art. 2). </w:t>
      </w:r>
    </w:p>
    <w:p w14:paraId="48640F0C" w14:textId="51B717F9" w:rsidR="001E78BF" w:rsidRPr="005B3E1D" w:rsidRDefault="004B01FC" w:rsidP="001E78BF">
      <w:pPr>
        <w:spacing w:after="120"/>
        <w:rPr>
          <w:rFonts w:ascii="Proxima Nova Rg" w:hAnsi="Proxima Nova Rg" w:cstheme="minorHAnsi"/>
          <w:sz w:val="22"/>
          <w:szCs w:val="22"/>
        </w:rPr>
      </w:pPr>
      <w:r w:rsidRPr="005B3E1D">
        <w:rPr>
          <w:rFonts w:ascii="Proxima Nova Rg" w:hAnsi="Proxima Nova Rg" w:cstheme="minorHAnsi"/>
          <w:sz w:val="22"/>
          <w:szCs w:val="22"/>
        </w:rPr>
        <w:t xml:space="preserve">Corporal punishment remains </w:t>
      </w:r>
      <w:r w:rsidR="001E78BF" w:rsidRPr="005B3E1D">
        <w:rPr>
          <w:rFonts w:ascii="Proxima Nova Rg" w:hAnsi="Proxima Nova Rg" w:cstheme="minorHAnsi"/>
          <w:sz w:val="22"/>
          <w:szCs w:val="22"/>
        </w:rPr>
        <w:t xml:space="preserve">lawful in </w:t>
      </w:r>
      <w:r w:rsidRPr="005B3E1D">
        <w:rPr>
          <w:rFonts w:ascii="Proxima Nova Rg" w:hAnsi="Proxima Nova Rg" w:cstheme="minorHAnsi"/>
          <w:sz w:val="22"/>
          <w:szCs w:val="22"/>
        </w:rPr>
        <w:t xml:space="preserve">informal </w:t>
      </w:r>
      <w:r w:rsidR="001E78BF" w:rsidRPr="005B3E1D">
        <w:rPr>
          <w:rFonts w:ascii="Proxima Nova Rg" w:hAnsi="Proxima Nova Rg" w:cstheme="minorHAnsi"/>
          <w:sz w:val="22"/>
          <w:szCs w:val="22"/>
        </w:rPr>
        <w:t>early childhood care and in day care for older children under the “reasonable chastisement” defence in English common law and the right “to administer punishment” in article 226(7) of the Penal Code (see under “Home”). The Children Law (2012 Revision) regulates day care and childminding and does not prohibit corporal punishment in these settings.</w:t>
      </w:r>
    </w:p>
    <w:p w14:paraId="16B9FB63" w14:textId="77777777" w:rsidR="00016CB3" w:rsidRPr="005B3E1D" w:rsidRDefault="00016CB3" w:rsidP="00BB7DC3">
      <w:pPr>
        <w:spacing w:after="120"/>
        <w:rPr>
          <w:rFonts w:ascii="Proxima Nova Rg" w:hAnsi="Proxima Nova Rg" w:cstheme="minorHAnsi"/>
          <w:sz w:val="22"/>
          <w:szCs w:val="22"/>
        </w:rPr>
      </w:pPr>
    </w:p>
    <w:p w14:paraId="7A722C2E" w14:textId="77777777" w:rsidR="00EE5054" w:rsidRPr="005B3E1D" w:rsidRDefault="00EE5054" w:rsidP="00BB7DC3">
      <w:pPr>
        <w:pStyle w:val="Heading3"/>
        <w:spacing w:before="0" w:after="120"/>
        <w:rPr>
          <w:rFonts w:ascii="Proxima Nova Rg" w:hAnsi="Proxima Nova Rg" w:cstheme="minorHAnsi"/>
          <w:b w:val="0"/>
          <w:color w:val="ECA145"/>
          <w:sz w:val="22"/>
          <w:szCs w:val="22"/>
        </w:rPr>
      </w:pPr>
      <w:r w:rsidRPr="005B3E1D">
        <w:rPr>
          <w:rFonts w:ascii="Proxima Nova Rg" w:hAnsi="Proxima Nova Rg" w:cstheme="minorHAnsi"/>
          <w:color w:val="ECA145"/>
          <w:sz w:val="22"/>
          <w:szCs w:val="22"/>
        </w:rPr>
        <w:t>Schools</w:t>
      </w:r>
    </w:p>
    <w:p w14:paraId="380AE414" w14:textId="176CF6AA" w:rsidR="004B01FC" w:rsidRPr="005B3E1D" w:rsidRDefault="004B01FC" w:rsidP="004B01FC">
      <w:pPr>
        <w:spacing w:after="120"/>
        <w:rPr>
          <w:rFonts w:ascii="Proxima Nova Rg" w:hAnsi="Proxima Nova Rg" w:cstheme="minorHAnsi"/>
          <w:sz w:val="22"/>
          <w:szCs w:val="22"/>
        </w:rPr>
      </w:pPr>
      <w:r w:rsidRPr="005B3E1D">
        <w:rPr>
          <w:rFonts w:ascii="Proxima Nova Rg" w:hAnsi="Proxima Nova Rg" w:cstheme="minorHAnsi"/>
          <w:sz w:val="22"/>
          <w:szCs w:val="22"/>
        </w:rPr>
        <w:t>Corporal punishment is prohibited in schools under article 26 of the Education Law 2016: “Corporal punishment and acts which are cruel, inhumane or degrading to a student shall not be administered in an educational institution.” The Law allows the use of “such force as is necessary, reasonable and proportionate in the circumstances for the purpose of preventing a student from doing, or continuing to do, any of the following - … prejudicing the maintenance of good order and discipline at the school or any educational activities or provision associated with the school” but clarifies that this “does not authorize anything to be done in relation to a student which constitutes the giving of corporal punishment” (art. 30(5)). Corporal punishment is defined as “the application of physical force in order to punish or correct a child, but does not include the application of force only to prevent personal injury to, or damage to or the destruction of property</w:t>
      </w:r>
      <w:r w:rsidR="00425278" w:rsidRPr="005B3E1D">
        <w:rPr>
          <w:rFonts w:ascii="Proxima Nova Rg" w:hAnsi="Proxima Nova Rg" w:cstheme="minorHAnsi"/>
          <w:sz w:val="22"/>
          <w:szCs w:val="22"/>
        </w:rPr>
        <w:t xml:space="preserve"> </w:t>
      </w:r>
      <w:r w:rsidRPr="005B3E1D">
        <w:rPr>
          <w:rFonts w:ascii="Proxima Nova Rg" w:hAnsi="Proxima Nova Rg" w:cstheme="minorHAnsi"/>
          <w:sz w:val="22"/>
          <w:szCs w:val="22"/>
        </w:rPr>
        <w:t>of</w:t>
      </w:r>
      <w:r w:rsidR="00425278" w:rsidRPr="005B3E1D">
        <w:rPr>
          <w:rFonts w:ascii="Proxima Nova Rg" w:hAnsi="Proxima Nova Rg" w:cstheme="minorHAnsi"/>
          <w:sz w:val="22"/>
          <w:szCs w:val="22"/>
        </w:rPr>
        <w:t>, any person (including the child)”</w:t>
      </w:r>
      <w:r w:rsidR="00593E8A" w:rsidRPr="005B3E1D">
        <w:rPr>
          <w:rFonts w:ascii="Proxima Nova Rg" w:hAnsi="Proxima Nova Rg" w:cstheme="minorHAnsi"/>
          <w:sz w:val="22"/>
          <w:szCs w:val="22"/>
        </w:rPr>
        <w:t xml:space="preserve"> (art. 2)</w:t>
      </w:r>
      <w:r w:rsidR="00425278" w:rsidRPr="005B3E1D">
        <w:rPr>
          <w:rFonts w:ascii="Proxima Nova Rg" w:hAnsi="Proxima Nova Rg" w:cstheme="minorHAnsi"/>
          <w:sz w:val="22"/>
          <w:szCs w:val="22"/>
        </w:rPr>
        <w:t>.</w:t>
      </w:r>
    </w:p>
    <w:p w14:paraId="776640EE" w14:textId="72E43971" w:rsidR="001E78BF" w:rsidRDefault="004B01FC" w:rsidP="001E78BF">
      <w:pPr>
        <w:spacing w:after="120"/>
        <w:rPr>
          <w:rFonts w:ascii="Proxima Nova Rg" w:hAnsi="Proxima Nova Rg" w:cstheme="minorHAnsi"/>
          <w:sz w:val="22"/>
          <w:szCs w:val="22"/>
        </w:rPr>
      </w:pPr>
      <w:r w:rsidRPr="005B3E1D">
        <w:rPr>
          <w:rFonts w:ascii="Proxima Nova Rg" w:hAnsi="Proxima Nova Rg" w:cstheme="minorHAnsi"/>
          <w:sz w:val="22"/>
          <w:szCs w:val="22"/>
        </w:rPr>
        <w:t xml:space="preserve">The </w:t>
      </w:r>
      <w:r w:rsidR="00425278" w:rsidRPr="005B3E1D">
        <w:rPr>
          <w:rFonts w:ascii="Proxima Nova Rg" w:hAnsi="Proxima Nova Rg" w:cstheme="minorHAnsi"/>
          <w:sz w:val="22"/>
          <w:szCs w:val="22"/>
        </w:rPr>
        <w:t xml:space="preserve">Education </w:t>
      </w:r>
      <w:r w:rsidRPr="005B3E1D">
        <w:rPr>
          <w:rFonts w:ascii="Proxima Nova Rg" w:hAnsi="Proxima Nova Rg" w:cstheme="minorHAnsi"/>
          <w:sz w:val="22"/>
          <w:szCs w:val="22"/>
        </w:rPr>
        <w:t>Law</w:t>
      </w:r>
      <w:r w:rsidR="00425278" w:rsidRPr="005B3E1D">
        <w:rPr>
          <w:rFonts w:ascii="Proxima Nova Rg" w:hAnsi="Proxima Nova Rg" w:cstheme="minorHAnsi"/>
          <w:sz w:val="22"/>
          <w:szCs w:val="22"/>
        </w:rPr>
        <w:t xml:space="preserve"> 2016</w:t>
      </w:r>
      <w:r w:rsidRPr="005B3E1D">
        <w:rPr>
          <w:rFonts w:ascii="Proxima Nova Rg" w:hAnsi="Proxima Nova Rg" w:cstheme="minorHAnsi"/>
          <w:sz w:val="22"/>
          <w:szCs w:val="22"/>
        </w:rPr>
        <w:t xml:space="preserve"> repealed the Education Law (2010 Revision) which allowed corporal punishment of pupils (art. 30) and the Education Modernisation Law 2009, which had included explicit prohibition but never came into force.</w:t>
      </w:r>
      <w:r w:rsidR="001E78BF" w:rsidRPr="005B3E1D">
        <w:rPr>
          <w:rStyle w:val="FootnoteReference"/>
          <w:rFonts w:ascii="Proxima Nova Rg" w:hAnsi="Proxima Nova Rg" w:cstheme="minorHAnsi"/>
          <w:sz w:val="22"/>
          <w:szCs w:val="22"/>
        </w:rPr>
        <w:footnoteReference w:id="5"/>
      </w:r>
    </w:p>
    <w:p w14:paraId="387C9AE3" w14:textId="77777777" w:rsidR="005B3E1D" w:rsidRPr="005B3E1D" w:rsidRDefault="005B3E1D" w:rsidP="001E78BF">
      <w:pPr>
        <w:spacing w:after="120"/>
        <w:rPr>
          <w:rFonts w:ascii="Proxima Nova Rg" w:hAnsi="Proxima Nova Rg" w:cstheme="minorHAnsi"/>
          <w:sz w:val="22"/>
          <w:szCs w:val="22"/>
        </w:rPr>
      </w:pPr>
    </w:p>
    <w:p w14:paraId="7A722C31" w14:textId="62D88AAA" w:rsidR="00EE5054" w:rsidRPr="005B3E1D" w:rsidRDefault="00EE5054" w:rsidP="00BB7DC3">
      <w:pPr>
        <w:pStyle w:val="Heading3"/>
        <w:spacing w:before="0" w:after="120"/>
        <w:rPr>
          <w:rFonts w:ascii="Proxima Nova Rg" w:hAnsi="Proxima Nova Rg" w:cstheme="minorHAnsi"/>
          <w:b w:val="0"/>
          <w:color w:val="ECA145"/>
          <w:sz w:val="22"/>
          <w:szCs w:val="22"/>
        </w:rPr>
      </w:pPr>
      <w:r w:rsidRPr="005B3E1D">
        <w:rPr>
          <w:rFonts w:ascii="Proxima Nova Rg" w:hAnsi="Proxima Nova Rg" w:cstheme="minorHAnsi"/>
          <w:color w:val="ECA145"/>
          <w:sz w:val="22"/>
          <w:szCs w:val="22"/>
        </w:rPr>
        <w:t xml:space="preserve">Penal </w:t>
      </w:r>
      <w:r w:rsidR="00BB7DC3" w:rsidRPr="005B3E1D">
        <w:rPr>
          <w:rFonts w:ascii="Proxima Nova Rg" w:hAnsi="Proxima Nova Rg" w:cstheme="minorHAnsi"/>
          <w:color w:val="ECA145"/>
          <w:sz w:val="22"/>
          <w:szCs w:val="22"/>
        </w:rPr>
        <w:t>institutions</w:t>
      </w:r>
    </w:p>
    <w:p w14:paraId="7424DB61"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 xml:space="preserve">There appears to be no explicit prohibition of corporal punishment as a disciplinary measure in penal institutions. According to the Government’s fourth/fifth report to the Human Rights Committee, provisions for the court to order corporal punishment for offences against prison discipline were repealed in the </w:t>
      </w:r>
      <w:r w:rsidRPr="005B3E1D">
        <w:rPr>
          <w:rFonts w:ascii="Proxima Nova Rg" w:eastAsia="Calibri" w:hAnsi="Proxima Nova Rg" w:cstheme="minorHAnsi"/>
          <w:sz w:val="22"/>
          <w:szCs w:val="22"/>
          <w:lang w:eastAsia="en-GB"/>
        </w:rPr>
        <w:t xml:space="preserve">Prisons (Amendment) Law </w:t>
      </w:r>
      <w:r w:rsidRPr="005B3E1D">
        <w:rPr>
          <w:rFonts w:ascii="Proxima Nova Rg" w:hAnsi="Proxima Nova Rg" w:cstheme="minorHAnsi"/>
          <w:sz w:val="22"/>
          <w:szCs w:val="22"/>
        </w:rPr>
        <w:t>(1998).</w:t>
      </w:r>
      <w:r w:rsidRPr="005B3E1D">
        <w:rPr>
          <w:rStyle w:val="FootnoteReference"/>
          <w:rFonts w:ascii="Proxima Nova Rg" w:hAnsi="Proxima Nova Rg" w:cstheme="minorHAnsi"/>
          <w:sz w:val="22"/>
          <w:szCs w:val="22"/>
        </w:rPr>
        <w:footnoteReference w:id="6"/>
      </w:r>
      <w:r w:rsidRPr="005B3E1D">
        <w:rPr>
          <w:rFonts w:ascii="Proxima Nova Rg" w:hAnsi="Proxima Nova Rg" w:cstheme="minorHAnsi"/>
          <w:sz w:val="22"/>
          <w:szCs w:val="22"/>
        </w:rPr>
        <w:t xml:space="preserve"> However, the Prison Rules (1999 Revision) provide for corporal punishment (art. 47): as at July 2016 it would appear that these Rules are still in force.</w:t>
      </w:r>
      <w:r w:rsidRPr="005B3E1D">
        <w:rPr>
          <w:rStyle w:val="FootnoteReference"/>
          <w:rFonts w:ascii="Proxima Nova Rg" w:hAnsi="Proxima Nova Rg" w:cstheme="minorHAnsi"/>
          <w:sz w:val="22"/>
          <w:szCs w:val="22"/>
        </w:rPr>
        <w:footnoteReference w:id="7"/>
      </w:r>
      <w:r w:rsidRPr="005B3E1D">
        <w:rPr>
          <w:rFonts w:ascii="Proxima Nova Rg" w:hAnsi="Proxima Nova Rg" w:cstheme="minorHAnsi"/>
          <w:sz w:val="22"/>
          <w:szCs w:val="22"/>
        </w:rPr>
        <w:t xml:space="preserve"> There is no prohibition of corporal punishment in the Children (Secure Accommodation) Regulations 2012.</w:t>
      </w:r>
    </w:p>
    <w:p w14:paraId="3A0D5D70" w14:textId="4748E71E" w:rsidR="00BB7DC3" w:rsidRPr="005B3E1D" w:rsidRDefault="00BB7DC3" w:rsidP="00BB7DC3">
      <w:pPr>
        <w:spacing w:after="120"/>
        <w:rPr>
          <w:rFonts w:ascii="Proxima Nova Rg" w:hAnsi="Proxima Nova Rg" w:cstheme="minorHAnsi"/>
          <w:color w:val="ECA145"/>
          <w:sz w:val="22"/>
          <w:szCs w:val="22"/>
        </w:rPr>
      </w:pPr>
    </w:p>
    <w:p w14:paraId="2504E16D" w14:textId="79448A55" w:rsidR="00BB7DC3" w:rsidRPr="005B3E1D" w:rsidRDefault="00BB7DC3" w:rsidP="00BB7DC3">
      <w:pPr>
        <w:pStyle w:val="Heading3"/>
        <w:spacing w:before="0" w:after="120"/>
        <w:rPr>
          <w:rFonts w:ascii="Proxima Nova Rg" w:hAnsi="Proxima Nova Rg" w:cstheme="minorHAnsi"/>
          <w:color w:val="ECA145"/>
          <w:sz w:val="22"/>
          <w:szCs w:val="22"/>
        </w:rPr>
      </w:pPr>
      <w:r w:rsidRPr="005B3E1D">
        <w:rPr>
          <w:rFonts w:ascii="Proxima Nova Rg" w:hAnsi="Proxima Nova Rg" w:cstheme="minorHAnsi"/>
          <w:color w:val="ECA145"/>
          <w:sz w:val="22"/>
          <w:szCs w:val="22"/>
        </w:rPr>
        <w:t>Sentence for crime</w:t>
      </w:r>
    </w:p>
    <w:p w14:paraId="1F0A32C8"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Corporal punishment is unlawful as a sentence for crime. There is no provision for judicial corporal punishment in the Penal Code (2013 Revision), the Criminal Procedure Code (2014 Revision) or the Youth Justice Law (2005 Revision).</w:t>
      </w:r>
    </w:p>
    <w:p w14:paraId="2396A7DC" w14:textId="77777777" w:rsidR="00C25080" w:rsidRPr="005B3E1D" w:rsidRDefault="00C25080" w:rsidP="00BB7DC3">
      <w:pPr>
        <w:spacing w:after="120"/>
        <w:rPr>
          <w:rFonts w:ascii="Proxima Nova Rg" w:hAnsi="Proxima Nova Rg" w:cstheme="minorHAnsi"/>
        </w:rPr>
      </w:pPr>
    </w:p>
    <w:p w14:paraId="05F1357F" w14:textId="0DF6DCED" w:rsidR="00C25080" w:rsidRPr="005B3E1D" w:rsidRDefault="00C25080" w:rsidP="00C25080">
      <w:pPr>
        <w:pStyle w:val="Heading2"/>
        <w:spacing w:after="120"/>
        <w:rPr>
          <w:rFonts w:ascii="Proxima Nova Rg" w:eastAsia="Calibri" w:hAnsi="Proxima Nova Rg" w:cstheme="minorHAnsi"/>
          <w:bCs w:val="0"/>
          <w:sz w:val="28"/>
          <w:szCs w:val="28"/>
          <w:lang w:eastAsia="en-GB"/>
        </w:rPr>
      </w:pPr>
      <w:r w:rsidRPr="005B3E1D">
        <w:rPr>
          <w:rFonts w:ascii="Proxima Nova Rg" w:eastAsia="Calibri" w:hAnsi="Proxima Nova Rg" w:cstheme="minorHAnsi"/>
          <w:sz w:val="28"/>
          <w:szCs w:val="28"/>
          <w:lang w:eastAsia="en-GB"/>
        </w:rPr>
        <w:t xml:space="preserve">Universal Periodic Review of </w:t>
      </w:r>
      <w:r w:rsidR="001E78BF" w:rsidRPr="005B3E1D">
        <w:rPr>
          <w:rFonts w:ascii="Proxima Nova Rg" w:eastAsia="Calibri" w:hAnsi="Proxima Nova Rg" w:cstheme="minorHAnsi"/>
          <w:sz w:val="28"/>
          <w:szCs w:val="28"/>
          <w:lang w:eastAsia="en-GB"/>
        </w:rPr>
        <w:t>the UK’s</w:t>
      </w:r>
      <w:r w:rsidRPr="005B3E1D">
        <w:rPr>
          <w:rFonts w:ascii="Proxima Nova Rg" w:eastAsia="Calibri" w:hAnsi="Proxima Nova Rg" w:cstheme="minorHAnsi"/>
          <w:sz w:val="28"/>
          <w:szCs w:val="28"/>
          <w:lang w:eastAsia="en-GB"/>
        </w:rPr>
        <w:t xml:space="preserve"> human rights record</w:t>
      </w:r>
    </w:p>
    <w:p w14:paraId="7221EAD5" w14:textId="77777777" w:rsidR="001E78BF" w:rsidRPr="005B3E1D" w:rsidRDefault="001E78BF" w:rsidP="001E78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E1D">
        <w:rPr>
          <w:rFonts w:ascii="Proxima Nova Rg" w:hAnsi="Proxima Nova Rg" w:cstheme="minorHAnsi"/>
          <w:sz w:val="22"/>
          <w:szCs w:val="22"/>
        </w:rPr>
        <w:t>The UK was examined in the first cycle of the Universal Periodic Review in 2008 (session 1). The following recommendations were made:</w:t>
      </w:r>
      <w:r w:rsidRPr="005B3E1D">
        <w:rPr>
          <w:rStyle w:val="FootnoteReference"/>
          <w:rFonts w:ascii="Proxima Nova Rg" w:hAnsi="Proxima Nova Rg" w:cstheme="minorHAnsi"/>
          <w:sz w:val="22"/>
          <w:szCs w:val="22"/>
        </w:rPr>
        <w:footnoteReference w:id="8"/>
      </w:r>
    </w:p>
    <w:p w14:paraId="1A3AEE2F" w14:textId="77777777" w:rsidR="001E78BF" w:rsidRPr="005B3E1D" w:rsidRDefault="001E78BF" w:rsidP="001E78BF">
      <w:pPr>
        <w:spacing w:after="120"/>
        <w:ind w:left="720"/>
        <w:rPr>
          <w:rFonts w:ascii="Proxima Nova Rg" w:hAnsi="Proxima Nova Rg" w:cstheme="minorHAnsi"/>
          <w:sz w:val="22"/>
          <w:szCs w:val="22"/>
        </w:rPr>
      </w:pPr>
      <w:r w:rsidRPr="005B3E1D">
        <w:rPr>
          <w:rFonts w:ascii="Proxima Nova Rg" w:hAnsi="Proxima Nova Rg" w:cstheme="minorHAnsi"/>
          <w:sz w:val="22"/>
          <w:szCs w:val="22"/>
        </w:rPr>
        <w:t>“To consider further measures in order to address the problem of violence against children, including corporal punishment. (Italy)</w:t>
      </w:r>
    </w:p>
    <w:p w14:paraId="61D03DD7" w14:textId="77777777" w:rsidR="001E78BF" w:rsidRPr="005B3E1D" w:rsidRDefault="001E78BF" w:rsidP="001E78BF">
      <w:pPr>
        <w:spacing w:after="120"/>
        <w:ind w:left="720"/>
        <w:rPr>
          <w:rFonts w:ascii="Proxima Nova Rg" w:hAnsi="Proxima Nova Rg" w:cstheme="minorHAnsi"/>
          <w:sz w:val="22"/>
          <w:szCs w:val="22"/>
        </w:rPr>
      </w:pPr>
      <w:r w:rsidRPr="005B3E1D">
        <w:rPr>
          <w:rFonts w:ascii="Proxima Nova Rg" w:hAnsi="Proxima Nova Rg" w:cstheme="minorHAnsi"/>
          <w:sz w:val="22"/>
          <w:szCs w:val="22"/>
        </w:rPr>
        <w:t>“To reconsider its position about the continued legality of corporal punishment against children. (Sweden)</w:t>
      </w:r>
    </w:p>
    <w:p w14:paraId="0CE146DD" w14:textId="77777777" w:rsidR="001E78BF" w:rsidRPr="005B3E1D" w:rsidRDefault="001E78BF" w:rsidP="001E78BF">
      <w:pPr>
        <w:spacing w:after="120"/>
        <w:ind w:left="720"/>
        <w:rPr>
          <w:rFonts w:ascii="Proxima Nova Rg" w:hAnsi="Proxima Nova Rg" w:cstheme="minorHAnsi"/>
          <w:sz w:val="22"/>
          <w:szCs w:val="22"/>
        </w:rPr>
      </w:pPr>
      <w:r w:rsidRPr="005B3E1D">
        <w:rPr>
          <w:rFonts w:ascii="Proxima Nova Rg" w:hAnsi="Proxima Nova Rg" w:cstheme="minorHAnsi"/>
          <w:sz w:val="22"/>
          <w:szCs w:val="22"/>
        </w:rPr>
        <w:t>“To consider going beyond current legislation and to ban corporal punishment, also in the private sector and in its Overseas Territories. (France)”</w:t>
      </w:r>
    </w:p>
    <w:p w14:paraId="39683306"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5B3E1D">
        <w:rPr>
          <w:rStyle w:val="FootnoteReference"/>
          <w:rFonts w:ascii="Proxima Nova Rg" w:hAnsi="Proxima Nova Rg" w:cstheme="minorHAnsi"/>
          <w:sz w:val="22"/>
          <w:szCs w:val="22"/>
        </w:rPr>
        <w:footnoteReference w:id="9"/>
      </w:r>
      <w:r w:rsidRPr="005B3E1D">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5B3E1D">
        <w:rPr>
          <w:rStyle w:val="FootnoteReference"/>
          <w:rFonts w:ascii="Proxima Nova Rg" w:hAnsi="Proxima Nova Rg" w:cstheme="minorHAnsi"/>
          <w:sz w:val="22"/>
          <w:szCs w:val="22"/>
        </w:rPr>
        <w:footnoteReference w:id="10"/>
      </w:r>
    </w:p>
    <w:p w14:paraId="6D7A437F"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Examination in the second cycle of the UPR took place in 2012 (session 13). The following recommendations were made:</w:t>
      </w:r>
      <w:r w:rsidRPr="005B3E1D">
        <w:rPr>
          <w:rStyle w:val="FootnoteReference"/>
          <w:rFonts w:ascii="Proxima Nova Rg" w:hAnsi="Proxima Nova Rg" w:cstheme="minorHAnsi"/>
          <w:sz w:val="22"/>
          <w:szCs w:val="22"/>
        </w:rPr>
        <w:footnoteReference w:id="11"/>
      </w:r>
    </w:p>
    <w:p w14:paraId="067C4292" w14:textId="77777777" w:rsidR="001E78BF" w:rsidRPr="005B3E1D" w:rsidRDefault="001E78BF" w:rsidP="001E78BF">
      <w:pPr>
        <w:spacing w:after="120"/>
        <w:ind w:left="720"/>
        <w:rPr>
          <w:rFonts w:ascii="Proxima Nova Rg" w:hAnsi="Proxima Nova Rg" w:cstheme="minorHAnsi"/>
          <w:sz w:val="22"/>
          <w:szCs w:val="22"/>
        </w:rPr>
      </w:pPr>
      <w:r w:rsidRPr="005B3E1D">
        <w:rPr>
          <w:rFonts w:ascii="Proxima Nova Rg" w:hAnsi="Proxima Nova Rg" w:cstheme="minorHAnsi"/>
          <w:sz w:val="22"/>
          <w:szCs w:val="22"/>
        </w:rPr>
        <w:t>“Reconsider its position about the continued legality of corporal punishment of children (Sweden);</w:t>
      </w:r>
    </w:p>
    <w:p w14:paraId="68129003" w14:textId="77777777" w:rsidR="001E78BF" w:rsidRPr="005B3E1D" w:rsidRDefault="001E78BF" w:rsidP="001E78BF">
      <w:pPr>
        <w:spacing w:after="120"/>
        <w:ind w:left="720"/>
        <w:rPr>
          <w:rFonts w:ascii="Proxima Nova Rg" w:hAnsi="Proxima Nova Rg" w:cstheme="minorHAnsi"/>
          <w:sz w:val="22"/>
          <w:szCs w:val="22"/>
        </w:rPr>
      </w:pPr>
      <w:r w:rsidRPr="005B3E1D">
        <w:rPr>
          <w:rFonts w:ascii="Proxima Nova Rg" w:hAnsi="Proxima Nova Rg" w:cstheme="minorHAnsi"/>
          <w:sz w:val="22"/>
          <w:szCs w:val="22"/>
        </w:rPr>
        <w:t>“Take measures to ensure the freedom of children from physical punishment in accordance with the Convention on the Rights of the Child (Norway);</w:t>
      </w:r>
    </w:p>
    <w:p w14:paraId="2B2BAD0A" w14:textId="77777777" w:rsidR="001E78BF" w:rsidRPr="005B3E1D" w:rsidRDefault="001E78BF" w:rsidP="001E78BF">
      <w:pPr>
        <w:spacing w:after="120"/>
        <w:ind w:left="720"/>
        <w:rPr>
          <w:rFonts w:ascii="Proxima Nova Rg" w:hAnsi="Proxima Nova Rg" w:cstheme="minorHAnsi"/>
          <w:sz w:val="22"/>
          <w:szCs w:val="22"/>
        </w:rPr>
      </w:pPr>
      <w:r w:rsidRPr="005B3E1D">
        <w:rPr>
          <w:rFonts w:ascii="Proxima Nova Rg" w:hAnsi="Proxima Nova Rg" w:cstheme="minorHAnsi"/>
          <w:sz w:val="22"/>
          <w:szCs w:val="22"/>
        </w:rPr>
        <w:t>“Introduce a ban on all corporal punishment of children as recommended by the CRC and other treaty bodies (Finland)”</w:t>
      </w:r>
    </w:p>
    <w:p w14:paraId="459A2C54"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Government rejected the recommendations.</w:t>
      </w:r>
      <w:r w:rsidRPr="005B3E1D">
        <w:rPr>
          <w:rStyle w:val="FootnoteReference"/>
          <w:rFonts w:ascii="Proxima Nova Rg" w:hAnsi="Proxima Nova Rg" w:cstheme="minorHAnsi"/>
          <w:sz w:val="22"/>
          <w:szCs w:val="22"/>
        </w:rPr>
        <w:footnoteReference w:id="12"/>
      </w:r>
    </w:p>
    <w:p w14:paraId="46A3683C"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UK’s third cycle examination took place in 2017 (session 27). The following recommendations were made:</w:t>
      </w:r>
      <w:r w:rsidRPr="005B3E1D">
        <w:rPr>
          <w:rStyle w:val="FootnoteReference"/>
          <w:rFonts w:ascii="Proxima Nova Rg" w:hAnsi="Proxima Nova Rg" w:cstheme="minorHAnsi"/>
          <w:sz w:val="22"/>
          <w:szCs w:val="22"/>
        </w:rPr>
        <w:footnoteReference w:id="13"/>
      </w:r>
    </w:p>
    <w:p w14:paraId="05E297D9" w14:textId="77777777" w:rsidR="001E78BF" w:rsidRPr="005B3E1D" w:rsidRDefault="001E78BF" w:rsidP="001E78BF">
      <w:pPr>
        <w:spacing w:after="120"/>
        <w:ind w:left="709"/>
        <w:rPr>
          <w:rFonts w:ascii="Proxima Nova Rg" w:hAnsi="Proxima Nova Rg" w:cstheme="minorHAnsi"/>
          <w:sz w:val="22"/>
          <w:szCs w:val="22"/>
        </w:rPr>
      </w:pPr>
      <w:r w:rsidRPr="005B3E1D">
        <w:rPr>
          <w:rFonts w:ascii="Proxima Nova Rg" w:hAnsi="Proxima Nova Rg" w:cstheme="minorHAnsi"/>
          <w:sz w:val="22"/>
          <w:szCs w:val="22"/>
        </w:rPr>
        <w:t>“In all devolved administrations, overseas territories and Crown dependencies, prohibit all corporal punishment in the family, including through the repeal of all legal defences, such as “reasonable chastisement” (Liechtenstein);</w:t>
      </w:r>
    </w:p>
    <w:p w14:paraId="60E80F56" w14:textId="77777777" w:rsidR="001E78BF" w:rsidRPr="005B3E1D" w:rsidRDefault="001E78BF" w:rsidP="001E78BF">
      <w:pPr>
        <w:spacing w:after="120"/>
        <w:ind w:left="709"/>
        <w:rPr>
          <w:rFonts w:ascii="Proxima Nova Rg" w:hAnsi="Proxima Nova Rg" w:cstheme="minorHAnsi"/>
          <w:sz w:val="22"/>
          <w:szCs w:val="22"/>
        </w:rPr>
      </w:pPr>
      <w:r w:rsidRPr="005B3E1D">
        <w:rPr>
          <w:rFonts w:ascii="Proxima Nova Rg" w:hAnsi="Proxima Nova Rg" w:cstheme="minorHAnsi"/>
          <w:sz w:val="22"/>
          <w:szCs w:val="22"/>
        </w:rPr>
        <w:t xml:space="preserve">“Ensure that corporal punishment is explicitly prohibited in all schools and educational institutions and all other institutions and forms of alternative care (Liechtenstein); </w:t>
      </w:r>
    </w:p>
    <w:p w14:paraId="41A1363A" w14:textId="77777777" w:rsidR="001E78BF" w:rsidRPr="005B3E1D" w:rsidRDefault="001E78BF" w:rsidP="001E78BF">
      <w:pPr>
        <w:spacing w:after="120"/>
        <w:ind w:left="709"/>
        <w:rPr>
          <w:rFonts w:ascii="Proxima Nova Rg" w:hAnsi="Proxima Nova Rg" w:cstheme="minorHAnsi"/>
          <w:sz w:val="22"/>
          <w:szCs w:val="22"/>
        </w:rPr>
      </w:pPr>
      <w:r w:rsidRPr="005B3E1D">
        <w:rPr>
          <w:rFonts w:ascii="Proxima Nova Rg" w:hAnsi="Proxima Nova Rg" w:cstheme="minorHAnsi"/>
          <w:sz w:val="22"/>
          <w:szCs w:val="22"/>
        </w:rPr>
        <w:t xml:space="preserve">“Prohibit corporal punishment in all settings, including the family (Ireland); </w:t>
      </w:r>
    </w:p>
    <w:p w14:paraId="60AA1CB2" w14:textId="77777777" w:rsidR="001E78BF" w:rsidRPr="005B3E1D" w:rsidRDefault="001E78BF" w:rsidP="001E78BF">
      <w:pPr>
        <w:spacing w:after="120"/>
        <w:ind w:left="709"/>
        <w:rPr>
          <w:rFonts w:ascii="Proxima Nova Rg" w:hAnsi="Proxima Nova Rg" w:cstheme="minorHAnsi"/>
          <w:sz w:val="22"/>
          <w:szCs w:val="22"/>
        </w:rPr>
      </w:pPr>
      <w:r w:rsidRPr="005B3E1D">
        <w:rPr>
          <w:rFonts w:ascii="Proxima Nova Rg" w:hAnsi="Proxima Nova Rg" w:cstheme="minorHAnsi"/>
          <w:sz w:val="22"/>
          <w:szCs w:val="22"/>
        </w:rPr>
        <w:t xml:space="preserve">“Reconsider its position on the legality of corporal punishment of children (Mongolia); </w:t>
      </w:r>
    </w:p>
    <w:p w14:paraId="791BB965" w14:textId="77777777" w:rsidR="001E78BF" w:rsidRPr="005B3E1D" w:rsidRDefault="001E78BF" w:rsidP="001E78BF">
      <w:pPr>
        <w:spacing w:after="120"/>
        <w:ind w:left="709"/>
        <w:rPr>
          <w:rFonts w:ascii="Proxima Nova Rg" w:hAnsi="Proxima Nova Rg" w:cstheme="minorHAnsi"/>
          <w:sz w:val="22"/>
          <w:szCs w:val="22"/>
        </w:rPr>
      </w:pPr>
      <w:r w:rsidRPr="005B3E1D">
        <w:rPr>
          <w:rFonts w:ascii="Proxima Nova Rg" w:hAnsi="Proxima Nova Rg" w:cstheme="minorHAnsi"/>
          <w:sz w:val="22"/>
          <w:szCs w:val="22"/>
        </w:rPr>
        <w:t xml:space="preserve">“Ban corporal punishment of children to ensure the full protection and freedom from violence for all children (Sweden); </w:t>
      </w:r>
    </w:p>
    <w:p w14:paraId="37A444A3" w14:textId="77777777" w:rsidR="001E78BF" w:rsidRPr="005B3E1D" w:rsidRDefault="001E78BF" w:rsidP="001E78BF">
      <w:pPr>
        <w:spacing w:after="120"/>
        <w:ind w:left="709"/>
        <w:rPr>
          <w:rFonts w:ascii="Proxima Nova Rg" w:hAnsi="Proxima Nova Rg" w:cstheme="minorHAnsi"/>
          <w:sz w:val="22"/>
          <w:szCs w:val="22"/>
        </w:rPr>
      </w:pPr>
      <w:r w:rsidRPr="005B3E1D">
        <w:rPr>
          <w:rFonts w:ascii="Proxima Nova Rg" w:hAnsi="Proxima Nova Rg" w:cstheme="minorHAns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33E9FF40" w14:textId="77777777" w:rsidR="001E78BF" w:rsidRPr="005B3E1D" w:rsidRDefault="001E78BF" w:rsidP="001E78BF">
      <w:pPr>
        <w:spacing w:after="120"/>
        <w:ind w:left="709"/>
        <w:rPr>
          <w:rFonts w:ascii="Proxima Nova Rg" w:hAnsi="Proxima Nova Rg" w:cstheme="minorHAnsi"/>
          <w:sz w:val="22"/>
          <w:szCs w:val="22"/>
        </w:rPr>
      </w:pPr>
      <w:r w:rsidRPr="005B3E1D">
        <w:rPr>
          <w:rFonts w:ascii="Proxima Nova Rg" w:hAnsi="Proxima Nova Rg" w:cstheme="minorHAnsi"/>
          <w:sz w:val="22"/>
          <w:szCs w:val="22"/>
        </w:rPr>
        <w:lastRenderedPageBreak/>
        <w:t>“Take further actions in protecting the rights of the child by prohibiting all corporal punishment of children as required by the convention of the Rights of Child (Estonia)”</w:t>
      </w:r>
    </w:p>
    <w:p w14:paraId="72D80C5D" w14:textId="42F4C9D7" w:rsidR="00C25080" w:rsidRPr="005B3E1D" w:rsidRDefault="001E78BF" w:rsidP="001E78BF">
      <w:pPr>
        <w:spacing w:after="120"/>
        <w:rPr>
          <w:rFonts w:ascii="Proxima Nova Rg" w:hAnsi="Proxima Nova Rg" w:cs="Calibri"/>
          <w:sz w:val="22"/>
          <w:szCs w:val="22"/>
        </w:rPr>
      </w:pPr>
      <w:r w:rsidRPr="005B3E1D">
        <w:rPr>
          <w:rFonts w:ascii="Proxima Nova Rg" w:hAnsi="Proxima Nova Rg" w:cs="Calibri"/>
          <w:sz w:val="22"/>
          <w:szCs w:val="22"/>
        </w:rPr>
        <w:t>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5B3E1D">
        <w:rPr>
          <w:rFonts w:ascii="Proxima Nova Rg" w:hAnsi="Proxima Nova Rg" w:cs="Calibri"/>
          <w:sz w:val="22"/>
          <w:szCs w:val="22"/>
          <w:vertAlign w:val="superscript"/>
        </w:rPr>
        <w:footnoteReference w:id="14"/>
      </w:r>
    </w:p>
    <w:p w14:paraId="7A722C3E" w14:textId="6C90611B" w:rsidR="00977A67" w:rsidRPr="005B3E1D" w:rsidRDefault="00977A67" w:rsidP="00BB7DC3">
      <w:pPr>
        <w:spacing w:after="120"/>
        <w:rPr>
          <w:rFonts w:ascii="Proxima Nova Rg" w:hAnsi="Proxima Nova Rg" w:cstheme="minorHAnsi"/>
          <w:b/>
          <w:sz w:val="22"/>
          <w:szCs w:val="22"/>
          <w:u w:val="single"/>
        </w:rPr>
      </w:pPr>
    </w:p>
    <w:p w14:paraId="79EA2797" w14:textId="77777777" w:rsidR="00425278" w:rsidRPr="005B3E1D" w:rsidRDefault="00425278" w:rsidP="00BB7DC3">
      <w:pPr>
        <w:spacing w:after="120"/>
        <w:rPr>
          <w:rFonts w:ascii="Proxima Nova Rg" w:hAnsi="Proxima Nova Rg" w:cstheme="minorHAnsi"/>
          <w:b/>
          <w:sz w:val="28"/>
          <w:szCs w:val="28"/>
          <w:u w:val="single"/>
        </w:rPr>
      </w:pPr>
    </w:p>
    <w:p w14:paraId="7A722C3F" w14:textId="162736F4" w:rsidR="00EE5054" w:rsidRPr="005B3E1D" w:rsidRDefault="00EE5054" w:rsidP="00BB7DC3">
      <w:pPr>
        <w:pStyle w:val="Heading2"/>
        <w:spacing w:after="120"/>
        <w:rPr>
          <w:rFonts w:ascii="Proxima Nova Rg" w:hAnsi="Proxima Nova Rg" w:cstheme="minorHAnsi"/>
          <w:sz w:val="28"/>
          <w:szCs w:val="28"/>
        </w:rPr>
      </w:pPr>
      <w:bookmarkStart w:id="2" w:name="_Toc197483587"/>
      <w:r w:rsidRPr="005B3E1D">
        <w:rPr>
          <w:rFonts w:ascii="Proxima Nova Rg" w:hAnsi="Proxima Nova Rg" w:cstheme="minorHAnsi"/>
          <w:sz w:val="28"/>
          <w:szCs w:val="28"/>
        </w:rPr>
        <w:t>Recommendations by human rights treaty bodies</w:t>
      </w:r>
      <w:bookmarkEnd w:id="2"/>
    </w:p>
    <w:p w14:paraId="00E02F9E" w14:textId="77777777" w:rsidR="001E78BF" w:rsidRPr="005B3E1D" w:rsidRDefault="001E78BF" w:rsidP="001E78BF">
      <w:pPr>
        <w:spacing w:after="120"/>
        <w:rPr>
          <w:rFonts w:ascii="Proxima Nova Rg" w:hAnsi="Proxima Nova Rg"/>
          <w:sz w:val="22"/>
          <w:szCs w:val="22"/>
        </w:rPr>
      </w:pPr>
      <w:r w:rsidRPr="005B3E1D">
        <w:rPr>
          <w:rFonts w:ascii="Proxima Nova Rg" w:hAnsi="Proxima Nova Rg"/>
          <w:b/>
          <w:sz w:val="22"/>
          <w:szCs w:val="22"/>
        </w:rPr>
        <w:t>Note:</w:t>
      </w:r>
      <w:r w:rsidRPr="005B3E1D">
        <w:rPr>
          <w:rFonts w:ascii="Proxima Nova Rg" w:hAnsi="Proxima Nova Rg"/>
          <w:sz w:val="22"/>
          <w:szCs w:val="22"/>
        </w:rPr>
        <w:t xml:space="preserve"> According to the UK’s 2014 Common Core Document</w:t>
      </w:r>
      <w:r w:rsidRPr="005B3E1D">
        <w:rPr>
          <w:rStyle w:val="FootnoteReference"/>
          <w:rFonts w:ascii="Proxima Nova Rg" w:hAnsi="Proxima Nova Rg"/>
          <w:sz w:val="22"/>
          <w:szCs w:val="22"/>
        </w:rPr>
        <w:footnoteReference w:id="15"/>
      </w:r>
      <w:r w:rsidRPr="005B3E1D">
        <w:rPr>
          <w:rFonts w:ascii="Proxima Nova Rg" w:hAnsi="Proxima Nova Rg"/>
          <w:sz w:val="22"/>
          <w:szCs w:val="22"/>
        </w:rPr>
        <w:t>, the following treaties apply in the Cayman Islands: the European Convention on Human Rights, the International Covenant on Civil and Political Rights, the International Covenant on Economic, Social and Cultural Rights, the UN Convention against Torture, the UN Convention on the Rights of the Child and the UN Convention on the Elimination of All Forms of Discrimination Against Women. The European Social Charter does not apply.</w:t>
      </w:r>
    </w:p>
    <w:p w14:paraId="7973E303" w14:textId="77777777" w:rsidR="001E78BF" w:rsidRPr="005B3E1D" w:rsidRDefault="001E78BF" w:rsidP="001E78BF">
      <w:pPr>
        <w:rPr>
          <w:rFonts w:ascii="Proxima Nova Rg" w:hAnsi="Proxima Nova Rg"/>
          <w:sz w:val="22"/>
          <w:szCs w:val="22"/>
        </w:rPr>
      </w:pPr>
    </w:p>
    <w:p w14:paraId="7A722C40" w14:textId="77777777" w:rsidR="00CB23B9" w:rsidRPr="005B3E1D" w:rsidRDefault="00CB23B9" w:rsidP="00BB7DC3">
      <w:pPr>
        <w:pStyle w:val="Heading3"/>
        <w:spacing w:before="0" w:after="120"/>
        <w:rPr>
          <w:rFonts w:ascii="Proxima Nova Rg" w:hAnsi="Proxima Nova Rg" w:cstheme="minorHAnsi"/>
          <w:i/>
          <w:color w:val="ECA145"/>
          <w:sz w:val="22"/>
          <w:szCs w:val="22"/>
        </w:rPr>
      </w:pPr>
      <w:r w:rsidRPr="005B3E1D">
        <w:rPr>
          <w:rFonts w:ascii="Proxima Nova Rg" w:hAnsi="Proxima Nova Rg" w:cstheme="minorHAnsi"/>
          <w:i/>
          <w:color w:val="ECA145"/>
          <w:sz w:val="22"/>
          <w:szCs w:val="22"/>
        </w:rPr>
        <w:t>Committee on the Rights of the Child</w:t>
      </w:r>
    </w:p>
    <w:p w14:paraId="5E600EFD" w14:textId="77777777" w:rsidR="001E78BF" w:rsidRPr="005B3E1D" w:rsidRDefault="001E78BF" w:rsidP="001E78BF">
      <w:pPr>
        <w:pStyle w:val="SingleTxtG"/>
        <w:spacing w:line="240" w:lineRule="auto"/>
        <w:ind w:left="0" w:right="0"/>
        <w:jc w:val="left"/>
        <w:rPr>
          <w:rFonts w:ascii="Proxima Nova Rg" w:eastAsia="Malgun Gothic" w:hAnsi="Proxima Nova Rg" w:cstheme="minorHAnsi"/>
          <w:sz w:val="22"/>
          <w:szCs w:val="22"/>
          <w:lang w:eastAsia="zh-CN"/>
        </w:rPr>
      </w:pPr>
      <w:r w:rsidRPr="005B3E1D">
        <w:rPr>
          <w:rFonts w:ascii="Proxima Nova Rg" w:eastAsia="Malgun Gothic" w:hAnsi="Proxima Nova Rg" w:cstheme="minorHAnsi"/>
          <w:sz w:val="22"/>
          <w:szCs w:val="22"/>
          <w:lang w:eastAsia="zh-CN"/>
        </w:rPr>
        <w:t>(3 June 2016, CRC/C/GBR/CO/5, Concluding observations on fifth report, para. 40)</w:t>
      </w:r>
    </w:p>
    <w:p w14:paraId="262BE777" w14:textId="77777777" w:rsidR="001E78BF" w:rsidRPr="005B3E1D" w:rsidRDefault="001E78BF" w:rsidP="001E78BF">
      <w:pPr>
        <w:pStyle w:val="SingleTxtG"/>
        <w:spacing w:line="240" w:lineRule="auto"/>
        <w:ind w:left="0" w:right="0"/>
        <w:jc w:val="left"/>
        <w:rPr>
          <w:rFonts w:ascii="Proxima Nova Rg" w:hAnsi="Proxima Nova Rg" w:cstheme="minorHAnsi"/>
          <w:bCs/>
          <w:sz w:val="22"/>
          <w:szCs w:val="22"/>
          <w:lang w:eastAsia="ja-JP"/>
        </w:rPr>
      </w:pPr>
      <w:r w:rsidRPr="005B3E1D">
        <w:rPr>
          <w:rFonts w:ascii="Proxima Nova Rg" w:hAnsi="Proxima Nova Rg" w:cstheme="minorHAnsi"/>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7D5B74C0" w14:textId="77777777" w:rsidR="001E78BF" w:rsidRPr="005B3E1D" w:rsidRDefault="001E78BF" w:rsidP="001E78BF">
      <w:pPr>
        <w:pStyle w:val="SingleTxtG"/>
        <w:spacing w:line="240" w:lineRule="auto"/>
        <w:ind w:left="0" w:right="0"/>
        <w:jc w:val="left"/>
        <w:rPr>
          <w:rFonts w:ascii="Proxima Nova Rg" w:hAnsi="Proxima Nova Rg" w:cstheme="minorHAnsi"/>
          <w:sz w:val="22"/>
          <w:szCs w:val="22"/>
          <w:lang w:eastAsia="ja-JP"/>
        </w:rPr>
      </w:pPr>
      <w:r w:rsidRPr="005B3E1D">
        <w:rPr>
          <w:rFonts w:ascii="Proxima Nova Rg" w:hAnsi="Proxima Nova Rg" w:cstheme="minorHAnsi"/>
          <w:sz w:val="22"/>
          <w:szCs w:val="22"/>
          <w:lang w:eastAsia="ja-JP"/>
        </w:rPr>
        <w:t>a) prohibit as a matter of priority all corporal punishment in the family, including through the repeal of all legal defences, such as “reasonable chastisement”;</w:t>
      </w:r>
    </w:p>
    <w:p w14:paraId="389AF69E" w14:textId="77777777" w:rsidR="001E78BF" w:rsidRPr="005B3E1D" w:rsidRDefault="001E78BF" w:rsidP="001E78BF">
      <w:pPr>
        <w:pStyle w:val="SingleTxtG"/>
        <w:spacing w:line="240" w:lineRule="auto"/>
        <w:ind w:left="0" w:right="0"/>
        <w:jc w:val="left"/>
        <w:rPr>
          <w:rFonts w:ascii="Proxima Nova Rg" w:hAnsi="Proxima Nova Rg" w:cstheme="minorHAnsi"/>
          <w:sz w:val="22"/>
          <w:szCs w:val="22"/>
          <w:lang w:eastAsia="ja-JP"/>
        </w:rPr>
      </w:pPr>
      <w:r w:rsidRPr="005B3E1D">
        <w:rPr>
          <w:rFonts w:ascii="Proxima Nova Rg" w:hAnsi="Proxima Nova Rg" w:cstheme="minorHAnsi"/>
          <w:sz w:val="22"/>
          <w:szCs w:val="22"/>
          <w:lang w:eastAsia="ja-JP"/>
        </w:rPr>
        <w:t>b) ensure that corporal punishment is explicitly prohibited in all schools and educational institutions and all other institutions and forms of alternative care;</w:t>
      </w:r>
    </w:p>
    <w:p w14:paraId="2BF3D175" w14:textId="77777777" w:rsidR="001E78BF" w:rsidRPr="005B3E1D" w:rsidRDefault="001E78BF" w:rsidP="001E78BF">
      <w:pPr>
        <w:pStyle w:val="SingleTxtG"/>
        <w:spacing w:line="240" w:lineRule="auto"/>
        <w:ind w:left="0" w:right="0"/>
        <w:jc w:val="left"/>
        <w:rPr>
          <w:rFonts w:ascii="Proxima Nova Rg" w:hAnsi="Proxima Nova Rg" w:cstheme="minorHAnsi"/>
          <w:sz w:val="22"/>
          <w:szCs w:val="22"/>
          <w:lang w:eastAsia="ja-JP"/>
        </w:rPr>
      </w:pPr>
      <w:r w:rsidRPr="005B3E1D">
        <w:rPr>
          <w:rFonts w:ascii="Proxima Nova Rg" w:hAnsi="Proxima Nova Rg" w:cstheme="minorHAns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7018376" w14:textId="079395B7" w:rsidR="001C0CB6" w:rsidRPr="005B3E1D"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5B3E1D" w:rsidRDefault="001C0CB6" w:rsidP="00BB7DC3">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t>Committee on the Rights of the Child</w:t>
      </w:r>
    </w:p>
    <w:p w14:paraId="0EF22EAC" w14:textId="77777777" w:rsidR="001E78BF" w:rsidRPr="005B3E1D" w:rsidRDefault="001E78BF" w:rsidP="001E78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E1D">
        <w:rPr>
          <w:rFonts w:ascii="Proxima Nova Rg" w:hAnsi="Proxima Nova Rg" w:cstheme="minorHAnsi"/>
          <w:sz w:val="22"/>
          <w:szCs w:val="22"/>
        </w:rPr>
        <w:t>(20 October 2008, CRC/C/GBR/CO/4, Concluding observations on third/fourth report, paras. 40, 41 and 42)</w:t>
      </w:r>
    </w:p>
    <w:p w14:paraId="7BF54397" w14:textId="77777777" w:rsidR="001E78BF" w:rsidRPr="005B3E1D" w:rsidRDefault="001E78BF" w:rsidP="001E78BF">
      <w:pPr>
        <w:autoSpaceDE w:val="0"/>
        <w:autoSpaceDN w:val="0"/>
        <w:adjustRightInd w:val="0"/>
        <w:spacing w:after="120"/>
        <w:rPr>
          <w:rFonts w:ascii="Proxima Nova Rg" w:eastAsia="Calibri" w:hAnsi="Proxima Nova Rg" w:cstheme="minorHAnsi"/>
          <w:sz w:val="22"/>
          <w:szCs w:val="22"/>
          <w:lang w:eastAsia="en-GB"/>
        </w:rPr>
      </w:pPr>
      <w:r w:rsidRPr="005B3E1D">
        <w:rPr>
          <w:rFonts w:ascii="Proxima Nova Rg" w:eastAsia="Calibri" w:hAnsi="Proxima Nova Rg" w:cstheme="minorHAnsi"/>
          <w:sz w:val="22"/>
          <w:szCs w:val="22"/>
          <w:lang w:eastAsia="en-GB"/>
        </w:rPr>
        <w:t xml:space="preserve">“The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w:t>
      </w:r>
      <w:r w:rsidRPr="005B3E1D">
        <w:rPr>
          <w:rFonts w:ascii="Proxima Nova Rg" w:eastAsia="Calibri" w:hAnsi="Proxima Nova Rg" w:cstheme="minorHAnsi"/>
          <w:sz w:val="22"/>
          <w:szCs w:val="22"/>
          <w:lang w:eastAsia="en-GB"/>
        </w:rPr>
        <w:lastRenderedPageBreak/>
        <w:t>does not comply with the principles and provisions of the Convention, since it would suggest that some forms of corporal punishment are acceptable.</w:t>
      </w:r>
    </w:p>
    <w:p w14:paraId="0B2EE029" w14:textId="77777777" w:rsidR="001E78BF" w:rsidRPr="005B3E1D" w:rsidRDefault="001E78BF" w:rsidP="001E78BF">
      <w:pPr>
        <w:autoSpaceDE w:val="0"/>
        <w:autoSpaceDN w:val="0"/>
        <w:adjustRightInd w:val="0"/>
        <w:spacing w:after="120"/>
        <w:rPr>
          <w:rFonts w:ascii="Proxima Nova Rg" w:eastAsia="Calibri" w:hAnsi="Proxima Nova Rg" w:cstheme="minorHAnsi"/>
          <w:sz w:val="22"/>
          <w:szCs w:val="22"/>
          <w:lang w:eastAsia="en-GB"/>
        </w:rPr>
      </w:pPr>
      <w:r w:rsidRPr="005B3E1D">
        <w:rPr>
          <w:rFonts w:ascii="Proxima Nova Rg" w:eastAsia="Calibri" w:hAnsi="Proxima Nova Rg" w:cstheme="minorHAnsi"/>
          <w:sz w:val="22"/>
          <w:szCs w:val="22"/>
          <w:lang w:eastAsia="en-GB"/>
        </w:rPr>
        <w:t>“The Committee is further concerned that corporal punishment is lawful in the home, schools and alternative care settings in virtually all overseas territories and crown dependencies.</w:t>
      </w:r>
    </w:p>
    <w:p w14:paraId="205A3261" w14:textId="77777777" w:rsidR="001E78BF" w:rsidRPr="005B3E1D" w:rsidRDefault="001E78BF" w:rsidP="001E78BF">
      <w:pPr>
        <w:autoSpaceDE w:val="0"/>
        <w:autoSpaceDN w:val="0"/>
        <w:adjustRightInd w:val="0"/>
        <w:spacing w:after="120"/>
        <w:rPr>
          <w:rFonts w:ascii="Proxima Nova Rg" w:eastAsia="Calibri" w:hAnsi="Proxima Nova Rg" w:cstheme="minorHAnsi"/>
          <w:bCs/>
          <w:sz w:val="22"/>
          <w:szCs w:val="22"/>
          <w:lang w:eastAsia="en-GB"/>
        </w:rPr>
      </w:pPr>
      <w:r w:rsidRPr="005B3E1D">
        <w:rPr>
          <w:rFonts w:ascii="Proxima Nova Rg" w:eastAsia="Calibri" w:hAnsi="Proxima Nova Rg" w:cstheme="minorHAnsi"/>
          <w:sz w:val="22"/>
          <w:szCs w:val="22"/>
          <w:lang w:eastAsia="en-GB"/>
        </w:rPr>
        <w:t>“</w:t>
      </w:r>
      <w:r w:rsidRPr="005B3E1D">
        <w:rPr>
          <w:rFonts w:ascii="Proxima Nova Rg" w:eastAsia="Calibri" w:hAnsi="Proxima Nova Rg" w:cstheme="minorHAnsi"/>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3F4B7088" w14:textId="77777777" w:rsidR="001E78BF" w:rsidRPr="005B3E1D" w:rsidRDefault="001E78BF" w:rsidP="001E78BF">
      <w:pPr>
        <w:autoSpaceDE w:val="0"/>
        <w:autoSpaceDN w:val="0"/>
        <w:adjustRightInd w:val="0"/>
        <w:spacing w:after="120"/>
        <w:rPr>
          <w:rFonts w:ascii="Proxima Nova Rg" w:eastAsia="Calibri" w:hAnsi="Proxima Nova Rg" w:cstheme="minorHAnsi"/>
          <w:bCs/>
          <w:sz w:val="22"/>
          <w:szCs w:val="22"/>
          <w:lang w:eastAsia="en-GB"/>
        </w:rPr>
      </w:pPr>
      <w:r w:rsidRPr="005B3E1D">
        <w:rPr>
          <w:rFonts w:ascii="Proxima Nova Rg" w:eastAsia="Calibri" w:hAnsi="Proxima Nova Rg" w:cstheme="minorHAnsi"/>
          <w:sz w:val="22"/>
          <w:szCs w:val="22"/>
          <w:lang w:eastAsia="en-GB"/>
        </w:rPr>
        <w:t>a) p</w:t>
      </w:r>
      <w:r w:rsidRPr="005B3E1D">
        <w:rPr>
          <w:rFonts w:ascii="Proxima Nova Rg" w:eastAsia="Calibri" w:hAnsi="Proxima Nova Rg" w:cstheme="minorHAnsi"/>
          <w:bCs/>
          <w:sz w:val="22"/>
          <w:szCs w:val="22"/>
          <w:lang w:eastAsia="en-GB"/>
        </w:rPr>
        <w:t>rohibit as a matter of priority all corporal punishment in the family, including through the repeal of all legal defences, in England and Wales, Scotland, and Northern Ireland, and in all Overseas Territories and Crown Dependencies;</w:t>
      </w:r>
    </w:p>
    <w:p w14:paraId="4C28DB36" w14:textId="77777777" w:rsidR="001E78BF" w:rsidRPr="005B3E1D" w:rsidRDefault="001E78BF" w:rsidP="001E78BF">
      <w:pPr>
        <w:autoSpaceDE w:val="0"/>
        <w:autoSpaceDN w:val="0"/>
        <w:adjustRightInd w:val="0"/>
        <w:spacing w:after="120"/>
        <w:rPr>
          <w:rFonts w:ascii="Proxima Nova Rg" w:eastAsia="Calibri" w:hAnsi="Proxima Nova Rg" w:cstheme="minorHAnsi"/>
          <w:bCs/>
          <w:sz w:val="22"/>
          <w:szCs w:val="22"/>
          <w:lang w:eastAsia="en-GB"/>
        </w:rPr>
      </w:pPr>
      <w:r w:rsidRPr="005B3E1D">
        <w:rPr>
          <w:rFonts w:ascii="Proxima Nova Rg" w:eastAsia="Calibri" w:hAnsi="Proxima Nova Rg" w:cstheme="minorHAnsi"/>
          <w:sz w:val="22"/>
          <w:szCs w:val="22"/>
          <w:lang w:eastAsia="en-GB"/>
        </w:rPr>
        <w:t>b) e</w:t>
      </w:r>
      <w:r w:rsidRPr="005B3E1D">
        <w:rPr>
          <w:rFonts w:ascii="Proxima Nova Rg" w:eastAsia="Calibri" w:hAnsi="Proxima Nova Rg" w:cstheme="minorHAnsi"/>
          <w:bCs/>
          <w:sz w:val="22"/>
          <w:szCs w:val="22"/>
          <w:lang w:eastAsia="en-GB"/>
        </w:rPr>
        <w:t>nsure that corporal punishment is explicitly prohibited in schools and all other institutions and forms of alternative care throughout the United Kingdom and in the overseas territories and crown dependencies;</w:t>
      </w:r>
    </w:p>
    <w:p w14:paraId="566E7D3C" w14:textId="77777777" w:rsidR="001E78BF" w:rsidRPr="005B3E1D" w:rsidRDefault="001E78BF" w:rsidP="001E78BF">
      <w:pPr>
        <w:autoSpaceDE w:val="0"/>
        <w:autoSpaceDN w:val="0"/>
        <w:adjustRightInd w:val="0"/>
        <w:spacing w:after="120"/>
        <w:rPr>
          <w:rFonts w:ascii="Proxima Nova Rg" w:eastAsia="Calibri" w:hAnsi="Proxima Nova Rg" w:cstheme="minorHAnsi"/>
          <w:bCs/>
          <w:sz w:val="22"/>
          <w:szCs w:val="22"/>
          <w:lang w:eastAsia="en-GB"/>
        </w:rPr>
      </w:pPr>
      <w:r w:rsidRPr="005B3E1D">
        <w:rPr>
          <w:rFonts w:ascii="Proxima Nova Rg" w:eastAsia="Calibri" w:hAnsi="Proxima Nova Rg" w:cstheme="minorHAnsi"/>
          <w:sz w:val="22"/>
          <w:szCs w:val="22"/>
          <w:lang w:eastAsia="en-GB"/>
        </w:rPr>
        <w:t>c) a</w:t>
      </w:r>
      <w:r w:rsidRPr="005B3E1D">
        <w:rPr>
          <w:rFonts w:ascii="Proxima Nova Rg" w:eastAsia="Calibri" w:hAnsi="Proxima Nova Rg" w:cstheme="minorHAnsi"/>
          <w:bCs/>
          <w:sz w:val="22"/>
          <w:szCs w:val="22"/>
          <w:lang w:eastAsia="en-GB"/>
        </w:rPr>
        <w:t>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childrearing;</w:t>
      </w:r>
    </w:p>
    <w:p w14:paraId="67C73FBC" w14:textId="0A8C4A1A" w:rsidR="001E78BF" w:rsidRPr="005B3E1D" w:rsidRDefault="001E78BF" w:rsidP="001E78BF">
      <w:pPr>
        <w:autoSpaceDE w:val="0"/>
        <w:autoSpaceDN w:val="0"/>
        <w:adjustRightInd w:val="0"/>
        <w:spacing w:after="120"/>
        <w:rPr>
          <w:rFonts w:ascii="Proxima Nova Rg" w:eastAsia="Calibri" w:hAnsi="Proxima Nova Rg" w:cstheme="minorHAnsi"/>
          <w:bCs/>
          <w:sz w:val="22"/>
          <w:szCs w:val="22"/>
          <w:lang w:eastAsia="en-GB"/>
        </w:rPr>
      </w:pPr>
      <w:r w:rsidRPr="005B3E1D">
        <w:rPr>
          <w:rFonts w:ascii="Proxima Nova Rg" w:eastAsia="Calibri" w:hAnsi="Proxima Nova Rg" w:cstheme="minorHAnsi"/>
          <w:sz w:val="22"/>
          <w:szCs w:val="22"/>
          <w:lang w:eastAsia="en-GB"/>
        </w:rPr>
        <w:t>d) p</w:t>
      </w:r>
      <w:r w:rsidRPr="005B3E1D">
        <w:rPr>
          <w:rFonts w:ascii="Proxima Nova Rg" w:eastAsia="Calibri" w:hAnsi="Proxima Nova Rg" w:cstheme="minorHAnsi"/>
          <w:bCs/>
          <w:sz w:val="22"/>
          <w:szCs w:val="22"/>
          <w:lang w:eastAsia="en-GB"/>
        </w:rPr>
        <w:t>rovide parental education and professional training in positive child-rearing.”</w:t>
      </w:r>
    </w:p>
    <w:p w14:paraId="43038E2E" w14:textId="77777777" w:rsidR="001E78BF" w:rsidRPr="005B3E1D" w:rsidRDefault="001E78BF" w:rsidP="001E78BF">
      <w:pPr>
        <w:autoSpaceDE w:val="0"/>
        <w:autoSpaceDN w:val="0"/>
        <w:adjustRightInd w:val="0"/>
        <w:spacing w:after="120"/>
        <w:rPr>
          <w:rFonts w:ascii="Proxima Nova Rg" w:eastAsia="Calibri" w:hAnsi="Proxima Nova Rg" w:cstheme="minorHAnsi"/>
          <w:bCs/>
          <w:color w:val="ECA145"/>
          <w:sz w:val="22"/>
          <w:szCs w:val="22"/>
          <w:lang w:eastAsia="en-GB"/>
        </w:rPr>
      </w:pPr>
    </w:p>
    <w:p w14:paraId="61E50070" w14:textId="77777777" w:rsidR="001E78BF" w:rsidRPr="005B3E1D" w:rsidRDefault="001E78BF" w:rsidP="001E78BF">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t>Committee on the Rights of the Child</w:t>
      </w:r>
    </w:p>
    <w:p w14:paraId="294EAD2B"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(16 October 2000, CRC/C/15/Add.135, Concluding observations on initial report on Overseas Territories and Crown Dependencies, paras. 35, 36, 55 and 57)</w:t>
      </w:r>
    </w:p>
    <w:p w14:paraId="4A56145A"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Committee expresses grave concern that corporal punishment is still widely practised in many of the Overseas Territories and that domestic legislation generally does not prohibit and eliminate its use in schools, care institutions and homes. It also notes with concern that the British Virgin Islands is the only remaining Territory that has not yet prohibited by law the use of judicial corporal punishment.</w:t>
      </w:r>
    </w:p>
    <w:p w14:paraId="63579058"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Committee recommends that all appropriate measures, including of a legislative nature, be taken to prohibit and eliminate all forms of corporal punishment within the school, juvenile justice and alternative care systems and in the home.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31495D08" w14:textId="77777777" w:rsidR="001E78BF" w:rsidRPr="005B3E1D" w:rsidRDefault="001E78BF" w:rsidP="001E78BF">
      <w:pPr>
        <w:spacing w:after="120"/>
        <w:rPr>
          <w:rFonts w:ascii="Proxima Nova Rg" w:hAnsi="Proxima Nova Rg" w:cstheme="minorHAnsi"/>
          <w:i/>
          <w:iCs/>
          <w:sz w:val="22"/>
          <w:szCs w:val="22"/>
        </w:rPr>
      </w:pPr>
      <w:r w:rsidRPr="005B3E1D">
        <w:rPr>
          <w:rFonts w:ascii="Proxima Nova Rg" w:hAnsi="Proxima Nova Rg" w:cstheme="minorHAnsi"/>
          <w:sz w:val="22"/>
          <w:szCs w:val="22"/>
        </w:rPr>
        <w:t>“The Committee notes that legislation relating to juvenile justice has been enacted in all of the Overseas Territories. While the Committee appreciates that the legal abolition of judicial corporal punishment in most of the Overseas Territories, it is concerned that the bill to abolish it in the British Virgin Islands has not yet been enacted….</w:t>
      </w:r>
    </w:p>
    <w:p w14:paraId="6682C64F"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Committee further recommends that the British Virgin Islands reinforce efforts to enact the bill introduced into the Legislative Council to abolish the use of judicial corporal punishment in the islands.”</w:t>
      </w:r>
    </w:p>
    <w:p w14:paraId="41FEACB3" w14:textId="77777777" w:rsidR="001E78BF" w:rsidRPr="005B3E1D" w:rsidRDefault="001E78BF" w:rsidP="001E78BF">
      <w:pPr>
        <w:spacing w:after="120"/>
        <w:rPr>
          <w:rFonts w:ascii="Proxima Nova Rg" w:hAnsi="Proxima Nova Rg" w:cstheme="minorHAnsi"/>
          <w:sz w:val="22"/>
          <w:szCs w:val="22"/>
        </w:rPr>
      </w:pPr>
    </w:p>
    <w:p w14:paraId="62342D5C" w14:textId="77777777" w:rsidR="001E78BF" w:rsidRPr="005B3E1D" w:rsidRDefault="001E78BF" w:rsidP="001E78BF">
      <w:pPr>
        <w:pStyle w:val="Heading3"/>
        <w:spacing w:before="0" w:after="120"/>
        <w:rPr>
          <w:rFonts w:ascii="Proxima Nova Rg" w:hAnsi="Proxima Nova Rg" w:cstheme="minorHAnsi"/>
          <w:i/>
          <w:color w:val="ECA145"/>
          <w:sz w:val="22"/>
          <w:szCs w:val="22"/>
        </w:rPr>
      </w:pPr>
      <w:r w:rsidRPr="005B3E1D">
        <w:rPr>
          <w:rFonts w:ascii="Proxima Nova Rg" w:hAnsi="Proxima Nova Rg" w:cstheme="minorHAnsi"/>
          <w:i/>
          <w:color w:val="ECA145"/>
          <w:sz w:val="22"/>
          <w:szCs w:val="22"/>
        </w:rPr>
        <w:t>Committee on the Elimination of Discrimination Against Women</w:t>
      </w:r>
    </w:p>
    <w:p w14:paraId="06BD1691" w14:textId="77777777" w:rsidR="001E78BF" w:rsidRPr="005B3E1D" w:rsidRDefault="001E78BF" w:rsidP="001E78BF">
      <w:pPr>
        <w:spacing w:after="120"/>
        <w:rPr>
          <w:rFonts w:ascii="Proxima Nova Rg" w:hAnsi="Proxima Nova Rg"/>
          <w:sz w:val="22"/>
          <w:szCs w:val="22"/>
          <w:lang w:eastAsia="en-GB"/>
        </w:rPr>
      </w:pPr>
      <w:r w:rsidRPr="005B3E1D">
        <w:rPr>
          <w:rFonts w:ascii="Proxima Nova Rg" w:hAnsi="Proxima Nova Rg"/>
          <w:sz w:val="22"/>
          <w:szCs w:val="22"/>
        </w:rPr>
        <w:t>(</w:t>
      </w:r>
      <w:r w:rsidRPr="005B3E1D">
        <w:rPr>
          <w:rFonts w:ascii="Proxima Nova Rg" w:hAnsi="Proxima Nova Rg"/>
          <w:sz w:val="22"/>
          <w:szCs w:val="22"/>
          <w:lang w:eastAsia="en-GB"/>
        </w:rPr>
        <w:t>30 July 2013, CEDAW/C/GBR/CO/7, Concluding observations on seventh report of UK, paras. 34 and 35</w:t>
      </w:r>
      <w:r w:rsidRPr="005B3E1D">
        <w:rPr>
          <w:rFonts w:ascii="Proxima Nova Rg" w:hAnsi="Proxima Nova Rg"/>
          <w:sz w:val="22"/>
          <w:szCs w:val="22"/>
        </w:rPr>
        <w:t>)</w:t>
      </w:r>
    </w:p>
    <w:p w14:paraId="1F175A9F" w14:textId="77777777" w:rsidR="001E78BF" w:rsidRPr="005B3E1D" w:rsidRDefault="001E78BF" w:rsidP="001E78BF">
      <w:pPr>
        <w:spacing w:after="120"/>
        <w:rPr>
          <w:rFonts w:ascii="Proxima Nova Rg" w:hAnsi="Proxima Nova Rg"/>
          <w:sz w:val="22"/>
          <w:szCs w:val="22"/>
          <w:lang w:eastAsia="en-GB"/>
        </w:rPr>
      </w:pPr>
      <w:r w:rsidRPr="005B3E1D">
        <w:rPr>
          <w:rFonts w:ascii="Proxima Nova Rg" w:hAnsi="Proxima Nova Rg"/>
          <w:sz w:val="22"/>
          <w:szCs w:val="22"/>
          <w:lang w:eastAsia="en-GB"/>
        </w:rPr>
        <w:t xml:space="preserve">“The Committee … recalls its previous concluding observations (A/63/38, paras. 280 and 281) and is concerned that corporal punishment remains lawful in the home. </w:t>
      </w:r>
    </w:p>
    <w:p w14:paraId="5DFC441A" w14:textId="77777777" w:rsidR="001E78BF" w:rsidRPr="005B3E1D" w:rsidRDefault="001E78BF" w:rsidP="001E78BF">
      <w:pPr>
        <w:spacing w:after="120"/>
        <w:rPr>
          <w:rFonts w:ascii="Proxima Nova Rg" w:hAnsi="Proxima Nova Rg"/>
          <w:sz w:val="22"/>
          <w:szCs w:val="22"/>
          <w:lang w:eastAsia="en-GB"/>
        </w:rPr>
      </w:pPr>
      <w:r w:rsidRPr="005B3E1D">
        <w:rPr>
          <w:rFonts w:ascii="Proxima Nova Rg" w:hAnsi="Proxima Nova Rg"/>
          <w:sz w:val="22"/>
          <w:szCs w:val="22"/>
          <w:lang w:eastAsia="en-GB"/>
        </w:rPr>
        <w:t>“Recalling its general recommendation No. 19, on violence against women, and its previous recommendation, the Committee urges the State party: ...</w:t>
      </w:r>
    </w:p>
    <w:p w14:paraId="31CD7815" w14:textId="77777777" w:rsidR="001E78BF" w:rsidRPr="005B3E1D" w:rsidRDefault="001E78BF" w:rsidP="001E78BF">
      <w:pPr>
        <w:spacing w:after="120"/>
        <w:rPr>
          <w:rFonts w:ascii="Proxima Nova Rg" w:hAnsi="Proxima Nova Rg"/>
          <w:sz w:val="22"/>
          <w:szCs w:val="22"/>
          <w:lang w:eastAsia="en-GB"/>
        </w:rPr>
      </w:pPr>
      <w:r w:rsidRPr="005B3E1D">
        <w:rPr>
          <w:rFonts w:ascii="Proxima Nova Rg" w:hAnsi="Proxima Nova Rg"/>
          <w:sz w:val="22"/>
          <w:szCs w:val="22"/>
          <w:lang w:eastAsia="en-GB"/>
        </w:rPr>
        <w:t>e) to revise its legislation to prohibit corporal punishment of children in the home.”</w:t>
      </w:r>
    </w:p>
    <w:p w14:paraId="20526F32" w14:textId="77777777" w:rsidR="001E78BF" w:rsidRPr="005B3E1D" w:rsidRDefault="001E78BF" w:rsidP="001E78BF">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lastRenderedPageBreak/>
        <w:t>Committee on the Elimination of Discrimination Against Women</w:t>
      </w:r>
    </w:p>
    <w:p w14:paraId="15809102" w14:textId="77777777" w:rsidR="001E78BF" w:rsidRPr="005B3E1D" w:rsidRDefault="001E78BF" w:rsidP="001E78BF">
      <w:pPr>
        <w:autoSpaceDE w:val="0"/>
        <w:autoSpaceDN w:val="0"/>
        <w:adjustRightInd w:val="0"/>
        <w:spacing w:after="120"/>
        <w:rPr>
          <w:rFonts w:ascii="Proxima Nova Rg" w:hAnsi="Proxima Nova Rg"/>
          <w:sz w:val="22"/>
          <w:szCs w:val="22"/>
        </w:rPr>
      </w:pPr>
      <w:r w:rsidRPr="005B3E1D">
        <w:rPr>
          <w:rFonts w:ascii="Proxima Nova Rg" w:hAnsi="Proxima Nova Rg"/>
          <w:sz w:val="22"/>
          <w:szCs w:val="22"/>
        </w:rPr>
        <w:t>(18 July 2008, Part of A/63/38, Concluding observations on fifth/sixth report, paras. 280 and 281)</w:t>
      </w:r>
    </w:p>
    <w:p w14:paraId="0047A3EA" w14:textId="77777777" w:rsidR="001E78BF" w:rsidRPr="005B3E1D" w:rsidRDefault="001E78BF" w:rsidP="001E78BF">
      <w:pPr>
        <w:autoSpaceDE w:val="0"/>
        <w:autoSpaceDN w:val="0"/>
        <w:adjustRightInd w:val="0"/>
        <w:spacing w:after="120"/>
        <w:rPr>
          <w:rFonts w:ascii="Proxima Nova Rg" w:hAnsi="Proxima Nova Rg"/>
          <w:sz w:val="22"/>
          <w:szCs w:val="22"/>
          <w:lang w:eastAsia="en-GB"/>
        </w:rPr>
      </w:pPr>
      <w:r w:rsidRPr="005B3E1D">
        <w:rPr>
          <w:rFonts w:ascii="Proxima Nova Rg" w:hAnsi="Proxima Nova Rg"/>
          <w:sz w:val="22"/>
          <w:szCs w:val="22"/>
          <w:lang w:eastAsia="en-GB"/>
        </w:rPr>
        <w:t xml:space="preserve">“... The Committee also notes with concern that corporal punishment is lawful in the home and constitutes a form of violence against children, including the girl child. </w:t>
      </w:r>
    </w:p>
    <w:p w14:paraId="57680599" w14:textId="77777777" w:rsidR="001E78BF" w:rsidRPr="005B3E1D" w:rsidRDefault="001E78BF" w:rsidP="001E78BF">
      <w:pPr>
        <w:spacing w:after="120"/>
        <w:rPr>
          <w:rFonts w:ascii="Proxima Nova Rg" w:hAnsi="Proxima Nova Rg"/>
          <w:sz w:val="22"/>
          <w:szCs w:val="22"/>
        </w:rPr>
      </w:pPr>
      <w:r w:rsidRPr="005B3E1D">
        <w:rPr>
          <w:rFonts w:ascii="Proxima Nova Rg" w:hAnsi="Proxima Nova Rg"/>
          <w:sz w:val="22"/>
          <w:szCs w:val="22"/>
          <w:lang w:eastAsia="en-GB"/>
        </w:rPr>
        <w:t>“</w:t>
      </w:r>
      <w:r w:rsidRPr="005B3E1D">
        <w:rPr>
          <w:rFonts w:ascii="Proxima Nova Rg" w:hAnsi="Proxima Nova Rg"/>
          <w:bCs/>
          <w:sz w:val="22"/>
          <w:szCs w:val="22"/>
          <w:lang w:eastAsia="en-GB"/>
        </w:rPr>
        <w:t>The Committee urges the State party to accord priority attention to the adoption of comprehensive measures to address violence against women in accordance with its general recommendation No. 19 on violence against women.... The Committee further recommends that the State party include in its legislation the prohibition of corporal punishment of children in the home.”</w:t>
      </w:r>
    </w:p>
    <w:p w14:paraId="4CABA443" w14:textId="77777777" w:rsidR="001E78BF" w:rsidRPr="005B3E1D" w:rsidRDefault="001E78BF" w:rsidP="001E78BF">
      <w:pPr>
        <w:spacing w:after="120"/>
        <w:rPr>
          <w:rFonts w:ascii="Proxima Nova Rg" w:hAnsi="Proxima Nova Rg" w:cstheme="minorHAnsi"/>
          <w:sz w:val="22"/>
          <w:szCs w:val="22"/>
        </w:rPr>
      </w:pPr>
    </w:p>
    <w:p w14:paraId="6FC972DB" w14:textId="77777777" w:rsidR="001E78BF" w:rsidRPr="005B3E1D" w:rsidRDefault="001E78BF" w:rsidP="001E78BF">
      <w:pPr>
        <w:pStyle w:val="Heading3"/>
        <w:spacing w:before="0" w:after="120"/>
        <w:rPr>
          <w:rFonts w:ascii="Proxima Nova Rg" w:hAnsi="Proxima Nova Rg" w:cstheme="minorHAnsi"/>
          <w:i/>
          <w:color w:val="ECA145"/>
          <w:sz w:val="22"/>
          <w:szCs w:val="22"/>
        </w:rPr>
      </w:pPr>
      <w:r w:rsidRPr="005B3E1D">
        <w:rPr>
          <w:rFonts w:ascii="Proxima Nova Rg" w:hAnsi="Proxima Nova Rg" w:cstheme="minorHAnsi"/>
          <w:i/>
          <w:color w:val="ECA145"/>
          <w:sz w:val="22"/>
          <w:szCs w:val="22"/>
        </w:rPr>
        <w:t>Committee on Economic, Social and Cultural Rights</w:t>
      </w:r>
    </w:p>
    <w:p w14:paraId="1E483791"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(12 June 2009, E/C.12/GBR/CO/5, Concluding observations on fourth/fifth report, para. 24)</w:t>
      </w:r>
    </w:p>
    <w:p w14:paraId="538880D4" w14:textId="77777777" w:rsidR="001E78BF" w:rsidRPr="005B3E1D" w:rsidRDefault="001E78BF" w:rsidP="001E78BF">
      <w:pPr>
        <w:autoSpaceDE w:val="0"/>
        <w:autoSpaceDN w:val="0"/>
        <w:adjustRightInd w:val="0"/>
        <w:spacing w:after="120"/>
        <w:rPr>
          <w:rFonts w:ascii="Proxima Nova Rg" w:eastAsia="Calibri" w:hAnsi="Proxima Nova Rg" w:cstheme="minorHAnsi"/>
          <w:sz w:val="22"/>
          <w:szCs w:val="22"/>
          <w:lang w:eastAsia="en-GB"/>
        </w:rPr>
      </w:pPr>
      <w:r w:rsidRPr="005B3E1D">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36C325F9" w14:textId="77777777" w:rsidR="001E78BF" w:rsidRPr="005B3E1D" w:rsidRDefault="001E78BF" w:rsidP="001E78BF">
      <w:pPr>
        <w:autoSpaceDE w:val="0"/>
        <w:autoSpaceDN w:val="0"/>
        <w:adjustRightInd w:val="0"/>
        <w:spacing w:after="120"/>
        <w:rPr>
          <w:rFonts w:ascii="Proxima Nova Rg" w:hAnsi="Proxima Nova Rg" w:cstheme="minorHAnsi"/>
          <w:sz w:val="22"/>
          <w:szCs w:val="22"/>
        </w:rPr>
      </w:pPr>
      <w:r w:rsidRPr="005B3E1D">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77949CF1" w14:textId="77777777" w:rsidR="001E78BF" w:rsidRPr="005B3E1D" w:rsidRDefault="001E78BF" w:rsidP="001E78BF">
      <w:pPr>
        <w:spacing w:after="120"/>
        <w:rPr>
          <w:rFonts w:ascii="Proxima Nova Rg" w:hAnsi="Proxima Nova Rg" w:cstheme="minorHAnsi"/>
          <w:i/>
          <w:color w:val="ECA145"/>
          <w:sz w:val="22"/>
          <w:szCs w:val="22"/>
        </w:rPr>
      </w:pPr>
    </w:p>
    <w:p w14:paraId="1B55C170" w14:textId="77777777" w:rsidR="001E78BF" w:rsidRPr="005B3E1D" w:rsidRDefault="001E78BF" w:rsidP="001E78BF">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t>Committee on Economic, Social and Cultural Rights</w:t>
      </w:r>
    </w:p>
    <w:p w14:paraId="43EAB124"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(5 June 2002, E/C.12/1/Add.79, Concluding observations on fourth report, para. 36)</w:t>
      </w:r>
    </w:p>
    <w:p w14:paraId="1D9A888C" w14:textId="77777777" w:rsidR="001E78BF" w:rsidRPr="005B3E1D" w:rsidRDefault="001E78BF" w:rsidP="001E78BF">
      <w:pPr>
        <w:spacing w:after="120"/>
        <w:rPr>
          <w:rFonts w:ascii="Proxima Nova Rg" w:hAnsi="Proxima Nova Rg" w:cstheme="minorHAnsi"/>
          <w:i/>
          <w:iCs/>
          <w:sz w:val="22"/>
          <w:szCs w:val="22"/>
        </w:rPr>
      </w:pPr>
      <w:r w:rsidRPr="005B3E1D">
        <w:rPr>
          <w:rFonts w:ascii="Proxima Nova Rg" w:hAnsi="Proxima Nova Rg" w:cstheme="minorHAnsi"/>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4C752DDD" w14:textId="77777777" w:rsidR="001E78BF" w:rsidRPr="005B3E1D" w:rsidRDefault="001E78BF" w:rsidP="001E78BF">
      <w:pPr>
        <w:spacing w:after="120"/>
        <w:rPr>
          <w:rFonts w:ascii="Proxima Nova Rg" w:hAnsi="Proxima Nova Rg" w:cstheme="minorHAnsi"/>
          <w:i/>
          <w:sz w:val="22"/>
          <w:szCs w:val="22"/>
        </w:rPr>
      </w:pPr>
    </w:p>
    <w:p w14:paraId="466D4A4E" w14:textId="77777777" w:rsidR="001E78BF" w:rsidRPr="005B3E1D" w:rsidRDefault="001E78BF" w:rsidP="001E78BF">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t>Committee on Economic, Social and Cultural Rights</w:t>
      </w:r>
    </w:p>
    <w:p w14:paraId="69C87610"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(4 December 1997, CESCR/E/C.12/1/Add.19, Concluding observations on third report, paras. 16 and 28)</w:t>
      </w:r>
    </w:p>
    <w:p w14:paraId="4A663AF3"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4EF04EC6"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Committee recommends that the State party take appropriate measures to eliminate corporal punishment in those schools in which this practice is still permitted, i.e. privately financed schools.”</w:t>
      </w:r>
    </w:p>
    <w:p w14:paraId="740ADB3E" w14:textId="77777777" w:rsidR="001E78BF" w:rsidRPr="005B3E1D" w:rsidRDefault="001E78BF" w:rsidP="001E78BF">
      <w:pPr>
        <w:spacing w:after="120"/>
        <w:rPr>
          <w:rFonts w:ascii="Proxima Nova Rg" w:hAnsi="Proxima Nova Rg" w:cstheme="minorHAnsi"/>
          <w:b/>
          <w:sz w:val="22"/>
          <w:szCs w:val="22"/>
        </w:rPr>
      </w:pPr>
    </w:p>
    <w:p w14:paraId="5F89C724" w14:textId="77777777" w:rsidR="001E78BF" w:rsidRPr="005B3E1D" w:rsidRDefault="001E78BF" w:rsidP="001E78BF">
      <w:pPr>
        <w:pStyle w:val="Heading3"/>
        <w:spacing w:before="0" w:after="120"/>
        <w:rPr>
          <w:rFonts w:ascii="Proxima Nova Rg" w:hAnsi="Proxima Nova Rg" w:cstheme="minorHAnsi"/>
          <w:i/>
          <w:color w:val="ECA145"/>
          <w:sz w:val="22"/>
          <w:szCs w:val="22"/>
        </w:rPr>
      </w:pPr>
      <w:r w:rsidRPr="005B3E1D">
        <w:rPr>
          <w:rFonts w:ascii="Proxima Nova Rg" w:hAnsi="Proxima Nova Rg" w:cstheme="minorHAnsi"/>
          <w:i/>
          <w:color w:val="ECA145"/>
          <w:sz w:val="22"/>
          <w:szCs w:val="22"/>
        </w:rPr>
        <w:t xml:space="preserve">Committee Against Torture </w:t>
      </w:r>
    </w:p>
    <w:p w14:paraId="43A9A664" w14:textId="77777777" w:rsidR="001E78BF" w:rsidRPr="005B3E1D" w:rsidRDefault="001E78BF" w:rsidP="001E78BF">
      <w:pPr>
        <w:spacing w:after="120"/>
        <w:rPr>
          <w:rFonts w:ascii="Proxima Nova Rg" w:hAnsi="Proxima Nova Rg" w:cstheme="minorHAnsi"/>
          <w:sz w:val="22"/>
          <w:szCs w:val="22"/>
          <w:lang w:eastAsia="en-GB"/>
        </w:rPr>
      </w:pPr>
      <w:r w:rsidRPr="005B3E1D">
        <w:rPr>
          <w:rFonts w:ascii="Proxima Nova Rg" w:hAnsi="Proxima Nova Rg" w:cstheme="minorHAnsi"/>
          <w:sz w:val="22"/>
          <w:szCs w:val="22"/>
        </w:rPr>
        <w:t>(</w:t>
      </w:r>
      <w:r w:rsidRPr="005B3E1D">
        <w:rPr>
          <w:rFonts w:ascii="Proxima Nova Rg" w:eastAsia="Calibri" w:hAnsi="Proxima Nova Rg" w:cstheme="minorHAnsi"/>
          <w:sz w:val="22"/>
          <w:szCs w:val="22"/>
          <w:lang w:eastAsia="en-GB"/>
        </w:rPr>
        <w:t>24 June 2013, CAT/C/GBR/CO/5, Concluding observations on fifth report, para. 29</w:t>
      </w:r>
      <w:r w:rsidRPr="005B3E1D">
        <w:rPr>
          <w:rFonts w:ascii="Proxima Nova Rg" w:hAnsi="Proxima Nova Rg" w:cstheme="minorHAnsi"/>
          <w:sz w:val="22"/>
          <w:szCs w:val="22"/>
        </w:rPr>
        <w:t>)</w:t>
      </w:r>
    </w:p>
    <w:p w14:paraId="5E611CE6" w14:textId="77777777" w:rsidR="001E78BF" w:rsidRPr="005B3E1D" w:rsidRDefault="001E78BF" w:rsidP="001E78BF">
      <w:pPr>
        <w:widowControl w:val="0"/>
        <w:autoSpaceDE w:val="0"/>
        <w:autoSpaceDN w:val="0"/>
        <w:adjustRightInd w:val="0"/>
        <w:spacing w:after="120"/>
        <w:rPr>
          <w:rFonts w:ascii="Proxima Nova Rg" w:eastAsia="Calibri" w:hAnsi="Proxima Nova Rg" w:cstheme="minorHAnsi"/>
          <w:sz w:val="22"/>
          <w:szCs w:val="22"/>
          <w:lang w:eastAsia="en-GB"/>
        </w:rPr>
      </w:pPr>
      <w:r w:rsidRPr="005B3E1D">
        <w:rPr>
          <w:rFonts w:ascii="Proxima Nova Rg" w:eastAsia="Calibri" w:hAnsi="Proxima Nova Rg" w:cstheme="minorHAnsi"/>
          <w:sz w:val="22"/>
          <w:szCs w:val="22"/>
          <w:lang w:eastAsia="en-GB"/>
        </w:rPr>
        <w:t xml:space="preserve">“The Committee takes note of amendments to legislation in England, Wales, Scotland and Northern Ireland, which limit the application of the defence of “reasonable punishment” (or “justifiable assault” in Scotland), but remains concerned that some forms of corporal punishment are still legally permissible in the home by parents and those in </w:t>
      </w:r>
      <w:r w:rsidRPr="005B3E1D">
        <w:rPr>
          <w:rFonts w:ascii="Proxima Nova Rg" w:eastAsia="Calibri" w:hAnsi="Proxima Nova Rg" w:cstheme="minorHAnsi"/>
          <w:i/>
          <w:iCs/>
          <w:sz w:val="22"/>
          <w:szCs w:val="22"/>
          <w:lang w:eastAsia="en-GB"/>
        </w:rPr>
        <w:t>loco parentis</w:t>
      </w:r>
      <w:r w:rsidRPr="005B3E1D">
        <w:rPr>
          <w:rFonts w:ascii="Proxima Nova Rg" w:eastAsia="Calibri" w:hAnsi="Proxima Nova Rg" w:cstheme="minorHAnsi"/>
          <w:sz w:val="22"/>
          <w:szCs w:val="22"/>
          <w:lang w:eastAsia="en-GB"/>
        </w:rPr>
        <w:t>. In addition, it is concerned that some forms of corporal punishment are lawful in the home, schools and alternative care settings in almost all overseas territories and Crown dependencies.</w:t>
      </w:r>
    </w:p>
    <w:p w14:paraId="25DB24C6" w14:textId="47E77216" w:rsidR="001E78BF" w:rsidRPr="005B3E1D" w:rsidRDefault="001E78BF" w:rsidP="001E78BF">
      <w:pPr>
        <w:spacing w:after="120"/>
        <w:rPr>
          <w:rFonts w:ascii="Proxima Nova Rg" w:eastAsia="Calibri" w:hAnsi="Proxima Nova Rg" w:cstheme="minorHAnsi"/>
          <w:sz w:val="22"/>
          <w:szCs w:val="22"/>
          <w:lang w:eastAsia="en-GB"/>
        </w:rPr>
      </w:pPr>
      <w:r w:rsidRPr="005B3E1D">
        <w:rPr>
          <w:rFonts w:ascii="Proxima Nova Rg" w:eastAsia="Calibri" w:hAnsi="Proxima Nova Rg" w:cstheme="minorHAnsi"/>
          <w:sz w:val="22"/>
          <w:szCs w:val="22"/>
          <w:lang w:eastAsia="en-GB"/>
        </w:rPr>
        <w:t>The Committee recommends that the State party prohibits corporal punishment of children in all settings in the Metropolitan territory, Crown dependencies and overseas territories, repealing all legal defences currently in place, and further promote positive non-violent forms of discipline via public campaigns as an alternative to corporal punishment.”</w:t>
      </w:r>
    </w:p>
    <w:p w14:paraId="631E8802" w14:textId="77777777" w:rsidR="001E78BF" w:rsidRPr="005B3E1D" w:rsidRDefault="001E78BF" w:rsidP="001E78BF">
      <w:pPr>
        <w:spacing w:after="120"/>
        <w:rPr>
          <w:rFonts w:ascii="Proxima Nova Rg" w:hAnsi="Proxima Nova Rg" w:cstheme="minorHAnsi"/>
          <w:sz w:val="22"/>
          <w:szCs w:val="22"/>
        </w:rPr>
      </w:pPr>
    </w:p>
    <w:p w14:paraId="2554AAE4" w14:textId="77777777" w:rsidR="001E78BF" w:rsidRPr="005B3E1D" w:rsidRDefault="001E78BF" w:rsidP="001E78BF">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lastRenderedPageBreak/>
        <w:t>Committee Against Torture</w:t>
      </w:r>
    </w:p>
    <w:p w14:paraId="3C2CB177"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(17 November 1998, A/54/44, Concluding observations on third report, para. 74)</w:t>
      </w:r>
    </w:p>
    <w:p w14:paraId="19A0E465"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“Positive aspects:</w:t>
      </w:r>
    </w:p>
    <w:p w14:paraId="4C66B914"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d) the removal of corporal punishment as a penalty in several of the Dependent Territories.”</w:t>
      </w:r>
    </w:p>
    <w:p w14:paraId="1BD70B8F" w14:textId="77777777" w:rsidR="001E78BF" w:rsidRPr="005B3E1D" w:rsidRDefault="001E78BF" w:rsidP="001E78BF">
      <w:pPr>
        <w:spacing w:after="120"/>
        <w:rPr>
          <w:rFonts w:ascii="Proxima Nova Rg" w:hAnsi="Proxima Nova Rg" w:cstheme="minorHAnsi"/>
          <w:sz w:val="22"/>
          <w:szCs w:val="22"/>
        </w:rPr>
      </w:pPr>
    </w:p>
    <w:p w14:paraId="23E337E1" w14:textId="77777777" w:rsidR="001E78BF" w:rsidRPr="005B3E1D" w:rsidRDefault="001E78BF" w:rsidP="001E78BF">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t>Committee Against Torture</w:t>
      </w:r>
    </w:p>
    <w:p w14:paraId="5EE37ECA"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(9 July 1996, A/51/44, Concluding observations on second report, para. 65)</w:t>
      </w:r>
    </w:p>
    <w:p w14:paraId="5883F33B"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“The Committee recommends that the Government of the United Kingdom take the following measures:</w:t>
      </w:r>
    </w:p>
    <w:p w14:paraId="59171532" w14:textId="77777777" w:rsidR="001E78BF" w:rsidRPr="005B3E1D" w:rsidRDefault="001E78BF" w:rsidP="001E78BF">
      <w:pPr>
        <w:spacing w:after="120"/>
        <w:rPr>
          <w:rFonts w:ascii="Proxima Nova Rg" w:hAnsi="Proxima Nova Rg" w:cstheme="minorHAnsi"/>
          <w:sz w:val="22"/>
          <w:szCs w:val="22"/>
        </w:rPr>
      </w:pPr>
      <w:proofErr w:type="spellStart"/>
      <w:r w:rsidRPr="005B3E1D">
        <w:rPr>
          <w:rFonts w:ascii="Proxima Nova Rg" w:hAnsi="Proxima Nova Rg" w:cstheme="minorHAnsi"/>
          <w:sz w:val="22"/>
          <w:szCs w:val="22"/>
        </w:rPr>
        <w:t>i</w:t>
      </w:r>
      <w:proofErr w:type="spellEnd"/>
      <w:r w:rsidRPr="005B3E1D">
        <w:rPr>
          <w:rFonts w:ascii="Proxima Nova Rg" w:hAnsi="Proxima Nova Rg" w:cstheme="minorHAnsi"/>
          <w:sz w:val="22"/>
          <w:szCs w:val="22"/>
        </w:rPr>
        <w:t>) reconsidering corporal punishment with a view to determining if it should be abolished in those dependencies that still retain it.”</w:t>
      </w:r>
    </w:p>
    <w:p w14:paraId="6594F52E" w14:textId="77777777" w:rsidR="001E78BF" w:rsidRPr="005B3E1D" w:rsidRDefault="001E78BF" w:rsidP="001E78BF">
      <w:pPr>
        <w:spacing w:after="120"/>
        <w:rPr>
          <w:rFonts w:ascii="Proxima Nova Rg" w:hAnsi="Proxima Nova Rg" w:cstheme="minorHAnsi"/>
          <w:sz w:val="22"/>
          <w:szCs w:val="22"/>
        </w:rPr>
      </w:pPr>
    </w:p>
    <w:p w14:paraId="1E8ED3A2" w14:textId="77777777" w:rsidR="001E78BF" w:rsidRPr="005B3E1D" w:rsidRDefault="001E78BF" w:rsidP="001E78BF">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t>Committee Against Torture</w:t>
      </w:r>
    </w:p>
    <w:p w14:paraId="6859B33C"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(26 June 1993, A/48/44, Concluding observations on initial report, para. 283)</w:t>
      </w:r>
    </w:p>
    <w:p w14:paraId="543DE647"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2BB69366" w14:textId="77777777" w:rsidR="001E78BF" w:rsidRPr="005B3E1D" w:rsidRDefault="001E78BF" w:rsidP="001E78BF">
      <w:pPr>
        <w:spacing w:after="120"/>
        <w:rPr>
          <w:rFonts w:ascii="Proxima Nova Rg" w:hAnsi="Proxima Nova Rg" w:cstheme="minorHAnsi"/>
          <w:sz w:val="22"/>
          <w:szCs w:val="22"/>
        </w:rPr>
      </w:pPr>
    </w:p>
    <w:p w14:paraId="6271E2B3" w14:textId="77777777" w:rsidR="001E78BF" w:rsidRPr="005B3E1D" w:rsidRDefault="001E78BF" w:rsidP="001E78BF">
      <w:pPr>
        <w:pStyle w:val="Heading3"/>
        <w:spacing w:before="0" w:after="120"/>
        <w:rPr>
          <w:rFonts w:ascii="Proxima Nova Rg" w:hAnsi="Proxima Nova Rg" w:cstheme="minorHAnsi"/>
          <w:i/>
          <w:color w:val="ECA145"/>
          <w:sz w:val="22"/>
          <w:szCs w:val="22"/>
        </w:rPr>
      </w:pPr>
      <w:r w:rsidRPr="005B3E1D">
        <w:rPr>
          <w:rFonts w:ascii="Proxima Nova Rg" w:hAnsi="Proxima Nova Rg" w:cstheme="minorHAnsi"/>
          <w:i/>
          <w:color w:val="ECA145"/>
          <w:sz w:val="22"/>
          <w:szCs w:val="22"/>
        </w:rPr>
        <w:t>Human Rights Committee</w:t>
      </w:r>
    </w:p>
    <w:p w14:paraId="4612E177" w14:textId="77777777" w:rsidR="001E78BF" w:rsidRPr="005B3E1D" w:rsidRDefault="001E78BF" w:rsidP="001E78BF">
      <w:pPr>
        <w:spacing w:after="120"/>
        <w:rPr>
          <w:rFonts w:ascii="Proxima Nova Rg" w:eastAsia="Calibri" w:hAnsi="Proxima Nova Rg" w:cstheme="minorHAnsi"/>
          <w:color w:val="000000"/>
          <w:sz w:val="22"/>
          <w:szCs w:val="22"/>
          <w:lang w:eastAsia="en-GB"/>
        </w:rPr>
      </w:pPr>
      <w:r w:rsidRPr="005B3E1D">
        <w:rPr>
          <w:rFonts w:ascii="Proxima Nova Rg" w:hAnsi="Proxima Nova Rg" w:cstheme="minorHAnsi"/>
          <w:sz w:val="22"/>
          <w:szCs w:val="22"/>
        </w:rPr>
        <w:t>(</w:t>
      </w:r>
      <w:r w:rsidRPr="005B3E1D">
        <w:rPr>
          <w:rFonts w:ascii="Proxima Nova Rg" w:eastAsia="Calibri" w:hAnsi="Proxima Nova Rg" w:cstheme="minorHAnsi"/>
          <w:color w:val="000000"/>
          <w:sz w:val="22"/>
          <w:szCs w:val="22"/>
          <w:lang w:eastAsia="en-GB"/>
        </w:rPr>
        <w:t>[July 2015], CCPR/C/GBR/CO/7 Advance Unedited Version, Concluding observations on seventh report, para. 20)</w:t>
      </w:r>
    </w:p>
    <w:p w14:paraId="5D607668" w14:textId="77777777" w:rsidR="001E78BF" w:rsidRPr="005B3E1D" w:rsidRDefault="001E78BF" w:rsidP="001E78BF">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5B3E1D">
        <w:rPr>
          <w:rFonts w:ascii="Proxima Nova Rg" w:eastAsia="Calibri" w:hAnsi="Proxima Nova Rg" w:cstheme="minorHAnsi"/>
          <w:color w:val="000000"/>
          <w:sz w:val="22"/>
          <w:szCs w:val="22"/>
          <w:lang w:eastAsia="en-GB"/>
        </w:rPr>
        <w:t>“The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defences of ‘reasonable punishment’ in England, Wales and Northern Ireland or ‘justifiable assault’ in Scotland (arts. 7 and 24).</w:t>
      </w:r>
    </w:p>
    <w:p w14:paraId="58AB6E5D" w14:textId="77777777" w:rsidR="001E78BF" w:rsidRPr="005B3E1D" w:rsidRDefault="001E78BF" w:rsidP="001E78BF">
      <w:pPr>
        <w:spacing w:after="120"/>
        <w:rPr>
          <w:rFonts w:ascii="Proxima Nova Rg" w:hAnsi="Proxima Nova Rg" w:cstheme="minorHAnsi"/>
          <w:sz w:val="22"/>
          <w:szCs w:val="22"/>
        </w:rPr>
      </w:pPr>
      <w:r w:rsidRPr="005B3E1D">
        <w:rPr>
          <w:rFonts w:ascii="Proxima Nova Rg" w:eastAsia="Calibri" w:hAnsi="Proxima Nova Rg" w:cstheme="minorHAnsi"/>
          <w:bCs/>
          <w:color w:val="000000"/>
          <w:sz w:val="22"/>
          <w:szCs w:val="22"/>
          <w:lang w:eastAsia="en-GB"/>
        </w:rPr>
        <w:t>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defences across the State party’s jurisdiction. It should encourage non-violent forms of discipline as alternatives to corporal punishment, and conduct public information campaigns to raise awareness about its harmful effects.”</w:t>
      </w:r>
    </w:p>
    <w:p w14:paraId="2C594AC2" w14:textId="77777777" w:rsidR="001E78BF" w:rsidRPr="005B3E1D" w:rsidRDefault="001E78BF" w:rsidP="001E78BF">
      <w:pPr>
        <w:spacing w:after="120"/>
        <w:rPr>
          <w:rFonts w:ascii="Proxima Nova Rg" w:hAnsi="Proxima Nova Rg" w:cstheme="minorHAnsi"/>
          <w:sz w:val="22"/>
          <w:szCs w:val="22"/>
        </w:rPr>
      </w:pPr>
    </w:p>
    <w:p w14:paraId="7895CB51" w14:textId="77777777" w:rsidR="001E78BF" w:rsidRPr="005B3E1D" w:rsidRDefault="001E78BF" w:rsidP="001E78BF">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t>Human Rights Committee</w:t>
      </w:r>
    </w:p>
    <w:p w14:paraId="25A5D046"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(30 July 2008, CCPR/C/GBR/CO/6, Concluding observations on sixth report, para. 27)</w:t>
      </w:r>
    </w:p>
    <w:p w14:paraId="6533CBFE" w14:textId="77777777" w:rsidR="001E78BF" w:rsidRPr="005B3E1D" w:rsidRDefault="001E78BF" w:rsidP="001E78BF">
      <w:pPr>
        <w:autoSpaceDE w:val="0"/>
        <w:autoSpaceDN w:val="0"/>
        <w:adjustRightInd w:val="0"/>
        <w:spacing w:after="120"/>
        <w:rPr>
          <w:rFonts w:ascii="Proxima Nova Rg" w:hAnsi="Proxima Nova Rg" w:cstheme="minorHAnsi"/>
          <w:sz w:val="22"/>
          <w:szCs w:val="22"/>
          <w:lang w:eastAsia="en-GB"/>
        </w:rPr>
      </w:pPr>
      <w:r w:rsidRPr="005B3E1D">
        <w:rPr>
          <w:rFonts w:ascii="Proxima Nova Rg" w:hAnsi="Proxima Nova Rg" w:cstheme="minorHAnsi"/>
          <w:sz w:val="22"/>
          <w:szCs w:val="22"/>
          <w:lang w:eastAsia="en-GB"/>
        </w:rPr>
        <w:t>“The Committee notes with concern that corporal punishment of children is not prohibited in schools in Bermuda, the British Virgin Islands, Gibraltar, Montserrat and the Crown Dependencies. (arts. 7 and 24)</w:t>
      </w:r>
    </w:p>
    <w:p w14:paraId="0F25C2D1" w14:textId="77777777" w:rsidR="001E78BF" w:rsidRPr="005B3E1D" w:rsidRDefault="001E78BF" w:rsidP="001E78BF">
      <w:pPr>
        <w:autoSpaceDE w:val="0"/>
        <w:autoSpaceDN w:val="0"/>
        <w:adjustRightInd w:val="0"/>
        <w:spacing w:after="120"/>
        <w:rPr>
          <w:rFonts w:ascii="Proxima Nova Rg" w:hAnsi="Proxima Nova Rg" w:cstheme="minorHAnsi"/>
          <w:bCs/>
          <w:sz w:val="22"/>
          <w:szCs w:val="22"/>
          <w:lang w:eastAsia="en-GB"/>
        </w:rPr>
      </w:pPr>
      <w:r w:rsidRPr="005B3E1D">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36AF82D9" w14:textId="77777777" w:rsidR="001E78BF" w:rsidRPr="005B3E1D" w:rsidRDefault="001E78BF" w:rsidP="001E78BF">
      <w:pPr>
        <w:autoSpaceDE w:val="0"/>
        <w:autoSpaceDN w:val="0"/>
        <w:adjustRightInd w:val="0"/>
        <w:spacing w:after="120"/>
        <w:rPr>
          <w:rFonts w:ascii="Proxima Nova Rg" w:hAnsi="Proxima Nova Rg" w:cstheme="minorHAnsi"/>
          <w:i/>
          <w:color w:val="ECA145"/>
          <w:sz w:val="22"/>
          <w:szCs w:val="22"/>
        </w:rPr>
      </w:pPr>
    </w:p>
    <w:p w14:paraId="063B9E25" w14:textId="77777777" w:rsidR="001E78BF" w:rsidRPr="005B3E1D" w:rsidRDefault="001E78BF" w:rsidP="001E78BF">
      <w:pPr>
        <w:pStyle w:val="SingleTxtG"/>
        <w:spacing w:line="240" w:lineRule="auto"/>
        <w:ind w:left="0" w:right="0"/>
        <w:jc w:val="left"/>
        <w:rPr>
          <w:rFonts w:ascii="Proxima Nova Rg" w:hAnsi="Proxima Nova Rg" w:cstheme="minorHAnsi"/>
          <w:bCs/>
          <w:i/>
          <w:color w:val="ECA145"/>
          <w:sz w:val="22"/>
          <w:szCs w:val="22"/>
        </w:rPr>
      </w:pPr>
      <w:r w:rsidRPr="005B3E1D">
        <w:rPr>
          <w:rFonts w:ascii="Proxima Nova Rg" w:hAnsi="Proxima Nova Rg" w:cstheme="minorHAnsi"/>
          <w:bCs/>
          <w:i/>
          <w:color w:val="ECA145"/>
          <w:sz w:val="22"/>
          <w:szCs w:val="22"/>
        </w:rPr>
        <w:t>Human Rights Committee</w:t>
      </w:r>
    </w:p>
    <w:p w14:paraId="382EA6B7"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(27 July 1995, CCPR/C/79/Add.55, Concluding observations on fourth report, para. 8)</w:t>
      </w:r>
    </w:p>
    <w:p w14:paraId="70BE99F0"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lastRenderedPageBreak/>
        <w:t>“The Committee recommends that corporal punishment administered to privately funded pupils in independent schools be abolished.”</w:t>
      </w:r>
    </w:p>
    <w:p w14:paraId="33204B07" w14:textId="77777777" w:rsidR="001C0CB6" w:rsidRPr="005B3E1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5B3E1D" w:rsidRDefault="00C77C73" w:rsidP="00C77C73">
      <w:pPr>
        <w:pStyle w:val="Heading2"/>
        <w:spacing w:after="120"/>
        <w:rPr>
          <w:rFonts w:ascii="Proxima Nova Rg" w:hAnsi="Proxima Nova Rg" w:cstheme="minorHAnsi"/>
          <w:sz w:val="28"/>
          <w:szCs w:val="28"/>
        </w:rPr>
      </w:pPr>
      <w:bookmarkStart w:id="3" w:name="_Toc197483586"/>
      <w:r w:rsidRPr="005B3E1D">
        <w:rPr>
          <w:rFonts w:ascii="Proxima Nova Rg" w:hAnsi="Proxima Nova Rg" w:cstheme="minorHAnsi"/>
          <w:sz w:val="28"/>
          <w:szCs w:val="28"/>
        </w:rPr>
        <w:t>Prevalence/attitudinal research</w:t>
      </w:r>
      <w:bookmarkEnd w:id="3"/>
      <w:r w:rsidRPr="005B3E1D">
        <w:rPr>
          <w:rFonts w:ascii="Proxima Nova Rg" w:hAnsi="Proxima Nova Rg" w:cstheme="minorHAnsi"/>
          <w:sz w:val="28"/>
          <w:szCs w:val="28"/>
        </w:rPr>
        <w:t xml:space="preserve"> in the last ten years</w:t>
      </w:r>
    </w:p>
    <w:p w14:paraId="4EFA664D" w14:textId="77777777" w:rsidR="001E78BF" w:rsidRPr="005B3E1D" w:rsidRDefault="001E78BF" w:rsidP="001E78BF">
      <w:pPr>
        <w:spacing w:after="120"/>
        <w:rPr>
          <w:rFonts w:ascii="Proxima Nova Rg" w:hAnsi="Proxima Nova Rg" w:cstheme="minorHAnsi"/>
          <w:sz w:val="22"/>
          <w:szCs w:val="22"/>
        </w:rPr>
      </w:pPr>
      <w:r w:rsidRPr="005B3E1D">
        <w:rPr>
          <w:rFonts w:ascii="Proxima Nova Rg" w:hAnsi="Proxima Nova Rg" w:cstheme="minorHAnsi"/>
          <w:sz w:val="22"/>
          <w:szCs w:val="22"/>
        </w:rPr>
        <w:t>None identified.</w:t>
      </w:r>
    </w:p>
    <w:p w14:paraId="54008309" w14:textId="55189976" w:rsidR="00C25080" w:rsidRDefault="00C25080" w:rsidP="001E78BF">
      <w:pPr>
        <w:spacing w:after="60"/>
        <w:rPr>
          <w:rFonts w:ascii="Proxima Nova Rg" w:eastAsia="Calibri" w:hAnsi="Proxima Nova Rg" w:cstheme="minorHAnsi"/>
          <w:sz w:val="20"/>
          <w:szCs w:val="20"/>
          <w:lang w:eastAsia="en-GB"/>
        </w:rPr>
      </w:pPr>
    </w:p>
    <w:p w14:paraId="62CBEDA2" w14:textId="77777777" w:rsidR="005B3E1D" w:rsidRDefault="005B3E1D" w:rsidP="005B3E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B3E1D" w:rsidRPr="00C42807" w14:paraId="716AFF94" w14:textId="77777777" w:rsidTr="004521D3">
        <w:tc>
          <w:tcPr>
            <w:tcW w:w="9922" w:type="dxa"/>
            <w:vAlign w:val="center"/>
          </w:tcPr>
          <w:p w14:paraId="446853FE" w14:textId="77777777" w:rsidR="005B3E1D" w:rsidRPr="00C42807" w:rsidRDefault="005B3E1D"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0DBB578" w14:textId="77777777" w:rsidR="005B3E1D" w:rsidRDefault="005B3E1D" w:rsidP="005B3E1D"/>
    <w:p w14:paraId="2BC41D1C" w14:textId="77777777" w:rsidR="005B3E1D" w:rsidRPr="005B3E1D" w:rsidRDefault="005B3E1D" w:rsidP="001E78BF">
      <w:pPr>
        <w:spacing w:after="60"/>
        <w:rPr>
          <w:rFonts w:ascii="Proxima Nova Rg" w:eastAsia="Calibri" w:hAnsi="Proxima Nova Rg" w:cstheme="minorHAnsi"/>
          <w:sz w:val="20"/>
          <w:szCs w:val="20"/>
          <w:lang w:eastAsia="en-GB"/>
        </w:rPr>
      </w:pPr>
    </w:p>
    <w:sectPr w:rsidR="005B3E1D" w:rsidRPr="005B3E1D" w:rsidSect="005B3E1D">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64B4D" w14:textId="77777777" w:rsidR="00D53453" w:rsidRDefault="00D53453" w:rsidP="00323C9D">
      <w:r>
        <w:separator/>
      </w:r>
    </w:p>
    <w:p w14:paraId="2733C0C9" w14:textId="77777777" w:rsidR="00D53453" w:rsidRDefault="00D53453"/>
  </w:endnote>
  <w:endnote w:type="continuationSeparator" w:id="0">
    <w:p w14:paraId="13CB4653" w14:textId="77777777" w:rsidR="00D53453" w:rsidRDefault="00D53453" w:rsidP="00323C9D">
      <w:r>
        <w:continuationSeparator/>
      </w:r>
    </w:p>
    <w:p w14:paraId="7855A4A8" w14:textId="77777777" w:rsidR="00D53453" w:rsidRDefault="00D53453"/>
  </w:endnote>
  <w:endnote w:type="continuationNotice" w:id="1">
    <w:p w14:paraId="3383D183" w14:textId="77777777" w:rsidR="00D53453" w:rsidRDefault="00D53453"/>
    <w:p w14:paraId="63096F3F" w14:textId="77777777" w:rsidR="00D53453" w:rsidRDefault="00D53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BB3A6A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E6401">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1785" w14:textId="77777777" w:rsidR="00D53453" w:rsidRDefault="00D53453" w:rsidP="00323C9D">
      <w:r>
        <w:separator/>
      </w:r>
    </w:p>
    <w:p w14:paraId="2A381119" w14:textId="77777777" w:rsidR="00D53453" w:rsidRDefault="00D53453"/>
  </w:footnote>
  <w:footnote w:type="continuationSeparator" w:id="0">
    <w:p w14:paraId="206AFFA2" w14:textId="77777777" w:rsidR="00D53453" w:rsidRDefault="00D53453" w:rsidP="00323C9D">
      <w:r>
        <w:continuationSeparator/>
      </w:r>
    </w:p>
    <w:p w14:paraId="43DDAA84" w14:textId="77777777" w:rsidR="00D53453" w:rsidRDefault="00D53453"/>
  </w:footnote>
  <w:footnote w:type="continuationNotice" w:id="1">
    <w:p w14:paraId="1210E496" w14:textId="77777777" w:rsidR="00D53453" w:rsidRDefault="00D53453"/>
    <w:p w14:paraId="2D1E11EE" w14:textId="77777777" w:rsidR="00D53453" w:rsidRDefault="00D53453"/>
  </w:footnote>
  <w:footnote w:id="2">
    <w:p w14:paraId="7277EC3E" w14:textId="77777777" w:rsidR="001E78BF" w:rsidRPr="002E6401" w:rsidRDefault="001E78BF" w:rsidP="001E78BF">
      <w:pPr>
        <w:pStyle w:val="FootnoteText"/>
        <w:rPr>
          <w:rFonts w:ascii="Proxima Nova Rg" w:hAnsi="Proxima Nova Rg" w:cstheme="minorHAnsi"/>
          <w:sz w:val="18"/>
          <w:szCs w:val="18"/>
          <w:lang w:val="en-US"/>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w:t>
      </w:r>
      <w:r w:rsidRPr="002E6401">
        <w:rPr>
          <w:rFonts w:ascii="Proxima Nova Rg" w:eastAsia="Calibri" w:hAnsi="Proxima Nova Rg" w:cstheme="minorHAnsi"/>
          <w:sz w:val="18"/>
          <w:szCs w:val="18"/>
          <w:lang w:val="en-US"/>
        </w:rPr>
        <w:t>[2014], CRC/C/GBR/5, Fifth state party report, annex, para. 2</w:t>
      </w:r>
    </w:p>
  </w:footnote>
  <w:footnote w:id="3">
    <w:p w14:paraId="2160EFE0" w14:textId="77777777" w:rsidR="001E78BF" w:rsidRPr="002E6401" w:rsidRDefault="001E78BF" w:rsidP="001E78BF">
      <w:pPr>
        <w:pStyle w:val="FootnoteText"/>
        <w:rPr>
          <w:rFonts w:ascii="Proxima Nova Rg" w:hAnsi="Proxima Nova Rg" w:cstheme="minorHAnsi"/>
          <w:sz w:val="18"/>
          <w:szCs w:val="18"/>
          <w:lang w:val="en-US"/>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w:t>
      </w:r>
      <w:r w:rsidRPr="002E6401">
        <w:rPr>
          <w:rFonts w:ascii="Proxima Nova Rg" w:eastAsia="Calibri" w:hAnsi="Proxima Nova Rg" w:cstheme="minorHAnsi"/>
          <w:sz w:val="18"/>
          <w:szCs w:val="18"/>
          <w:lang w:val="en-US"/>
        </w:rPr>
        <w:t>[2014], CRC/C/GBR/5, Fifth state party report, annex</w:t>
      </w:r>
      <w:r w:rsidRPr="002E6401">
        <w:rPr>
          <w:rFonts w:ascii="Proxima Nova Rg" w:hAnsi="Proxima Nova Rg" w:cstheme="minorHAnsi"/>
          <w:sz w:val="18"/>
          <w:szCs w:val="18"/>
          <w:lang w:val="en-US"/>
        </w:rPr>
        <w:t>, para. 11</w:t>
      </w:r>
    </w:p>
  </w:footnote>
  <w:footnote w:id="4">
    <w:p w14:paraId="1EDF2F88" w14:textId="77777777" w:rsidR="001E78BF" w:rsidRPr="001E78BF" w:rsidRDefault="001E78BF" w:rsidP="001E78BF">
      <w:pPr>
        <w:pStyle w:val="FootnoteText"/>
        <w:rPr>
          <w:rFonts w:asciiTheme="minorHAnsi" w:hAnsiTheme="minorHAnsi" w:cstheme="minorHAnsi"/>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w:t>
      </w:r>
      <w:r w:rsidRPr="002E6401">
        <w:rPr>
          <w:rFonts w:ascii="Proxima Nova Rg" w:eastAsia="Calibri" w:hAnsi="Proxima Nova Rg" w:cstheme="minorHAnsi"/>
          <w:sz w:val="18"/>
          <w:szCs w:val="18"/>
          <w:lang w:val="en-US"/>
        </w:rPr>
        <w:t>[</w:t>
      </w:r>
      <w:proofErr w:type="spellStart"/>
      <w:r w:rsidRPr="002E6401">
        <w:rPr>
          <w:rFonts w:ascii="Proxima Nova Rg" w:eastAsia="Calibri" w:hAnsi="Proxima Nova Rg" w:cstheme="minorHAnsi"/>
          <w:sz w:val="18"/>
          <w:szCs w:val="18"/>
          <w:lang w:val="en-US"/>
        </w:rPr>
        <w:t>n.d.</w:t>
      </w:r>
      <w:proofErr w:type="spellEnd"/>
      <w:r w:rsidRPr="002E6401">
        <w:rPr>
          <w:rFonts w:ascii="Proxima Nova Rg" w:eastAsia="Calibri" w:hAnsi="Proxima Nova Rg" w:cstheme="minorHAnsi"/>
          <w:sz w:val="18"/>
          <w:szCs w:val="18"/>
          <w:lang w:val="en-US"/>
        </w:rPr>
        <w:t>], CCPR/C/GBR/Q/7/Add.1, Advance Unedited Version, Reply to list of issues, para. 161</w:t>
      </w:r>
    </w:p>
  </w:footnote>
  <w:footnote w:id="5">
    <w:p w14:paraId="27DD4596" w14:textId="77777777" w:rsidR="001E78BF" w:rsidRPr="002E6401" w:rsidRDefault="001E78BF" w:rsidP="001E78BF">
      <w:pPr>
        <w:pStyle w:val="FootnoteText"/>
        <w:rPr>
          <w:rFonts w:ascii="Proxima Nova Rg" w:hAnsi="Proxima Nova Rg" w:cstheme="minorHAnsi"/>
          <w:sz w:val="18"/>
          <w:szCs w:val="18"/>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Law Revision Commissioner (2015), </w:t>
      </w:r>
      <w:r w:rsidRPr="002E6401">
        <w:rPr>
          <w:rFonts w:ascii="Proxima Nova Rg" w:hAnsi="Proxima Nova Rg" w:cstheme="minorHAnsi"/>
          <w:i/>
          <w:sz w:val="18"/>
          <w:szCs w:val="18"/>
        </w:rPr>
        <w:t>Consolidated Index of Laws and Subsidiary Legislation as at 5</w:t>
      </w:r>
      <w:r w:rsidRPr="002E6401">
        <w:rPr>
          <w:rFonts w:ascii="Proxima Nova Rg" w:hAnsi="Proxima Nova Rg" w:cstheme="minorHAnsi"/>
          <w:i/>
          <w:sz w:val="18"/>
          <w:szCs w:val="18"/>
          <w:vertAlign w:val="superscript"/>
        </w:rPr>
        <w:t>th</w:t>
      </w:r>
      <w:r w:rsidRPr="002E6401">
        <w:rPr>
          <w:rFonts w:ascii="Proxima Nova Rg" w:hAnsi="Proxima Nova Rg" w:cstheme="minorHAnsi"/>
          <w:i/>
          <w:sz w:val="18"/>
          <w:szCs w:val="18"/>
        </w:rPr>
        <w:t xml:space="preserve"> August, 2015</w:t>
      </w:r>
      <w:r w:rsidRPr="002E6401">
        <w:rPr>
          <w:rFonts w:ascii="Proxima Nova Rg" w:hAnsi="Proxima Nova Rg" w:cstheme="minorHAnsi"/>
          <w:sz w:val="18"/>
          <w:szCs w:val="18"/>
        </w:rPr>
        <w:t xml:space="preserve">, Cayman Islands Government, </w:t>
      </w:r>
      <w:hyperlink r:id="rId1" w:history="1">
        <w:r w:rsidRPr="002E6401">
          <w:rPr>
            <w:rStyle w:val="Hyperlink"/>
            <w:rFonts w:ascii="Proxima Nova Rg" w:hAnsi="Proxima Nova Rg" w:cstheme="minorHAnsi"/>
            <w:color w:val="auto"/>
            <w:sz w:val="18"/>
            <w:szCs w:val="18"/>
          </w:rPr>
          <w:t>http://www.gov.ky/portal/pls/portal/docs/1/12277808.PDF</w:t>
        </w:r>
      </w:hyperlink>
      <w:r w:rsidRPr="002E6401">
        <w:rPr>
          <w:rFonts w:ascii="Proxima Nova Rg" w:hAnsi="Proxima Nova Rg" w:cstheme="minorHAnsi"/>
          <w:sz w:val="18"/>
          <w:szCs w:val="18"/>
        </w:rPr>
        <w:t>, accessed 18 February 2016</w:t>
      </w:r>
    </w:p>
  </w:footnote>
  <w:footnote w:id="6">
    <w:p w14:paraId="45010DA7" w14:textId="77777777" w:rsidR="001E78BF" w:rsidRPr="002E6401" w:rsidRDefault="001E78BF" w:rsidP="001E78BF">
      <w:pPr>
        <w:pStyle w:val="FootnoteText"/>
        <w:rPr>
          <w:rFonts w:ascii="Proxima Nova Rg" w:hAnsi="Proxima Nova Rg" w:cstheme="minorHAnsi"/>
          <w:sz w:val="18"/>
          <w:szCs w:val="18"/>
          <w:lang w:val="en-US"/>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w:t>
      </w:r>
      <w:r w:rsidRPr="002E6401">
        <w:rPr>
          <w:rFonts w:ascii="Proxima Nova Rg" w:eastAsia="Calibri" w:hAnsi="Proxima Nova Rg" w:cstheme="minorHAnsi"/>
          <w:sz w:val="18"/>
          <w:szCs w:val="18"/>
        </w:rPr>
        <w:t>11 April 2000, CCPR/C/UKOT/99/5, Fourth/fifth state party report, para. 66</w:t>
      </w:r>
    </w:p>
  </w:footnote>
  <w:footnote w:id="7">
    <w:p w14:paraId="54758B6B" w14:textId="77777777" w:rsidR="001E78BF" w:rsidRPr="001E78BF" w:rsidRDefault="001E78BF" w:rsidP="001E78BF">
      <w:pPr>
        <w:pStyle w:val="FootnoteText"/>
        <w:rPr>
          <w:rFonts w:asciiTheme="minorHAnsi" w:hAnsiTheme="minorHAnsi" w:cstheme="minorHAnsi"/>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w:t>
      </w:r>
      <w:hyperlink r:id="rId2" w:history="1">
        <w:r w:rsidRPr="002E6401">
          <w:rPr>
            <w:rStyle w:val="Hyperlink"/>
            <w:rFonts w:ascii="Proxima Nova Rg" w:hAnsi="Proxima Nova Rg" w:cstheme="minorHAnsi"/>
            <w:color w:val="auto"/>
            <w:sz w:val="18"/>
            <w:szCs w:val="18"/>
          </w:rPr>
          <w:t>http://www.mha.gov.ky/resources/laws-and-regs/</w:t>
        </w:r>
      </w:hyperlink>
      <w:r w:rsidRPr="002E6401">
        <w:rPr>
          <w:rFonts w:ascii="Proxima Nova Rg" w:hAnsi="Proxima Nova Rg" w:cstheme="minorHAnsi"/>
          <w:sz w:val="18"/>
          <w:szCs w:val="18"/>
        </w:rPr>
        <w:t>, accessed 6 July 2016</w:t>
      </w:r>
    </w:p>
  </w:footnote>
  <w:footnote w:id="8">
    <w:p w14:paraId="0BBD2ABF" w14:textId="77777777" w:rsidR="001E78BF" w:rsidRPr="002E6401" w:rsidRDefault="001E78BF" w:rsidP="001E78BF">
      <w:pPr>
        <w:pStyle w:val="FootnoteText"/>
        <w:rPr>
          <w:rFonts w:ascii="Proxima Nova Rg" w:hAnsi="Proxima Nova Rg" w:cstheme="minorHAnsi"/>
          <w:sz w:val="18"/>
          <w:szCs w:val="18"/>
          <w:lang w:val="en-US"/>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23 May 2008, A/HRC/8/25, Report of the working group, paras. 56(2), 56(3), 56(4) and 56(5)</w:t>
      </w:r>
    </w:p>
  </w:footnote>
  <w:footnote w:id="9">
    <w:p w14:paraId="731D9E3A" w14:textId="77777777" w:rsidR="001E78BF" w:rsidRPr="002E6401" w:rsidRDefault="001E78BF" w:rsidP="001E78BF">
      <w:pPr>
        <w:pStyle w:val="FootnoteText"/>
        <w:rPr>
          <w:rFonts w:ascii="Proxima Nova Rg" w:hAnsi="Proxima Nova Rg" w:cstheme="minorHAnsi"/>
          <w:sz w:val="18"/>
          <w:szCs w:val="18"/>
          <w:lang w:val="en-US"/>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23 May 2008, A/HRC/8/25, Report of the working group, para. 25</w:t>
      </w:r>
    </w:p>
  </w:footnote>
  <w:footnote w:id="10">
    <w:p w14:paraId="524C03CA" w14:textId="77777777" w:rsidR="001E78BF" w:rsidRPr="002E6401" w:rsidRDefault="001E78BF" w:rsidP="001E78BF">
      <w:pPr>
        <w:pStyle w:val="FootnoteText"/>
        <w:rPr>
          <w:rFonts w:ascii="Proxima Nova Rg" w:hAnsi="Proxima Nova Rg" w:cstheme="minorHAnsi"/>
          <w:sz w:val="18"/>
          <w:szCs w:val="18"/>
          <w:lang w:val="en-US"/>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25 August 2008, A/HRC/8/25/Add.1, Report of the working group: Addendum, paras. 28, 29 and 30</w:t>
      </w:r>
    </w:p>
  </w:footnote>
  <w:footnote w:id="11">
    <w:p w14:paraId="493A4BCD" w14:textId="77777777" w:rsidR="001E78BF" w:rsidRPr="002E6401" w:rsidRDefault="001E78BF" w:rsidP="001E78BF">
      <w:pPr>
        <w:pStyle w:val="FootnoteText"/>
        <w:rPr>
          <w:rFonts w:ascii="Proxima Nova Rg" w:hAnsi="Proxima Nova Rg" w:cstheme="minorHAnsi"/>
          <w:sz w:val="18"/>
          <w:szCs w:val="18"/>
          <w:lang w:val="en-US"/>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6 July 2012, A/HRC/21/9, Report of the working group, paras. 110(78), 10(79) and 110(80)</w:t>
      </w:r>
    </w:p>
  </w:footnote>
  <w:footnote w:id="12">
    <w:p w14:paraId="5C7AD522" w14:textId="77777777" w:rsidR="001E78BF" w:rsidRPr="002E6401" w:rsidRDefault="001E78BF" w:rsidP="001E78BF">
      <w:pPr>
        <w:pStyle w:val="FootnoteText"/>
        <w:rPr>
          <w:rFonts w:ascii="Proxima Nova Rg" w:hAnsi="Proxima Nova Rg" w:cstheme="minorHAnsi"/>
          <w:sz w:val="18"/>
          <w:szCs w:val="18"/>
          <w:lang w:val="en-US"/>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17 September 2012, A/HRC/21/9/Add.1, Report of the working group: Addendum, annex</w:t>
      </w:r>
    </w:p>
  </w:footnote>
  <w:footnote w:id="13">
    <w:p w14:paraId="6F4F5523" w14:textId="77777777" w:rsidR="001E78BF" w:rsidRPr="001E78BF" w:rsidRDefault="001E78BF" w:rsidP="001E78BF">
      <w:pPr>
        <w:pStyle w:val="FootnoteText"/>
        <w:rPr>
          <w:rFonts w:asciiTheme="minorHAnsi" w:hAnsiTheme="minorHAnsi" w:cstheme="minorHAnsi"/>
          <w:lang w:val="en-US"/>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8 May 2017, A/HRC/WG.6/27/L.7, Draft report of the working group, unedited version, paras. 6(193), 6(194), 6(195), 6(196), 6(197), 6(198) and 6(199)</w:t>
      </w:r>
    </w:p>
  </w:footnote>
  <w:footnote w:id="14">
    <w:p w14:paraId="51820D1C" w14:textId="77777777" w:rsidR="001E78BF" w:rsidRPr="002E6401" w:rsidRDefault="001E78BF" w:rsidP="001E78BF">
      <w:pPr>
        <w:pStyle w:val="FootnoteText"/>
        <w:rPr>
          <w:rFonts w:ascii="Proxima Nova Rg" w:hAnsi="Proxima Nova Rg" w:cstheme="minorHAnsi"/>
          <w:sz w:val="18"/>
          <w:szCs w:val="18"/>
          <w:lang w:val="en-US"/>
        </w:rPr>
      </w:pPr>
      <w:bookmarkStart w:id="1" w:name="_GoBack"/>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5">
    <w:p w14:paraId="338F6D22" w14:textId="77777777" w:rsidR="001E78BF" w:rsidRPr="001E78BF" w:rsidRDefault="001E78BF" w:rsidP="001E78BF">
      <w:pPr>
        <w:pStyle w:val="FootnoteText"/>
        <w:rPr>
          <w:rFonts w:asciiTheme="minorHAnsi" w:hAnsiTheme="minorHAnsi" w:cstheme="minorHAnsi"/>
        </w:rPr>
      </w:pPr>
      <w:r w:rsidRPr="002E6401">
        <w:rPr>
          <w:rStyle w:val="FootnoteReference"/>
          <w:rFonts w:ascii="Proxima Nova Rg" w:hAnsi="Proxima Nova Rg" w:cstheme="minorHAnsi"/>
          <w:sz w:val="18"/>
          <w:szCs w:val="18"/>
        </w:rPr>
        <w:footnoteRef/>
      </w:r>
      <w:r w:rsidRPr="002E6401">
        <w:rPr>
          <w:rFonts w:ascii="Proxima Nova Rg" w:hAnsi="Proxima Nova Rg" w:cstheme="minorHAnsi"/>
          <w:sz w:val="18"/>
          <w:szCs w:val="18"/>
        </w:rPr>
        <w:t xml:space="preserve"> </w:t>
      </w:r>
      <w:hyperlink r:id="rId3" w:history="1">
        <w:r w:rsidRPr="002E6401">
          <w:rPr>
            <w:rStyle w:val="Hyperlink"/>
            <w:rFonts w:ascii="Proxima Nova Rg" w:hAnsi="Proxima Nova Rg" w:cstheme="minorHAnsi"/>
            <w:color w:val="auto"/>
            <w:sz w:val="18"/>
            <w:szCs w:val="18"/>
          </w:rPr>
          <w:t>https://www.gov.uk/government/uploads/system/uploads/attachment_data/file/418207/human-rights-common-core-document.pdf</w:t>
        </w:r>
      </w:hyperlink>
      <w:r w:rsidRPr="002E6401">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513A" w14:textId="483FF1C8" w:rsidR="005B3E1D" w:rsidRDefault="005B3E1D">
    <w:pPr>
      <w:pStyle w:val="Header"/>
    </w:pPr>
  </w:p>
  <w:p w14:paraId="02EB7178" w14:textId="77777777" w:rsidR="005B3E1D" w:rsidRDefault="005B3E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76BD" w14:textId="04607109" w:rsidR="005B3E1D" w:rsidRDefault="005B3E1D" w:rsidP="005B3E1D">
    <w:pPr>
      <w:pStyle w:val="Header"/>
    </w:pPr>
    <w:r>
      <w:rPr>
        <w:noProof/>
        <w:lang w:eastAsia="en-GB"/>
      </w:rPr>
      <w:drawing>
        <wp:anchor distT="0" distB="0" distL="114300" distR="114300" simplePos="0" relativeHeight="251659264" behindDoc="0" locked="0" layoutInCell="1" allowOverlap="1" wp14:anchorId="02DD2763" wp14:editId="7C71069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20CD"/>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5BC4"/>
    <w:rsid w:val="001D6B19"/>
    <w:rsid w:val="001E43C2"/>
    <w:rsid w:val="001E78BF"/>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401"/>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25278"/>
    <w:rsid w:val="00464D72"/>
    <w:rsid w:val="004671DD"/>
    <w:rsid w:val="00493445"/>
    <w:rsid w:val="004A62CE"/>
    <w:rsid w:val="004B01FC"/>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93E8A"/>
    <w:rsid w:val="005B3E1D"/>
    <w:rsid w:val="005B7F97"/>
    <w:rsid w:val="005D04BC"/>
    <w:rsid w:val="005D2B0F"/>
    <w:rsid w:val="005D367F"/>
    <w:rsid w:val="005D7900"/>
    <w:rsid w:val="005E19BB"/>
    <w:rsid w:val="005E6E59"/>
    <w:rsid w:val="005F1FFE"/>
    <w:rsid w:val="005F46F5"/>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71C3"/>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5499F"/>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2CC2"/>
    <w:rsid w:val="00B64C3E"/>
    <w:rsid w:val="00B74529"/>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14792"/>
    <w:rsid w:val="00D21F35"/>
    <w:rsid w:val="00D2680F"/>
    <w:rsid w:val="00D27025"/>
    <w:rsid w:val="00D27865"/>
    <w:rsid w:val="00D31CBE"/>
    <w:rsid w:val="00D32098"/>
    <w:rsid w:val="00D33C41"/>
    <w:rsid w:val="00D35910"/>
    <w:rsid w:val="00D45C36"/>
    <w:rsid w:val="00D53453"/>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1FC"/>
    <w:rPr>
      <w:sz w:val="16"/>
      <w:szCs w:val="16"/>
    </w:rPr>
  </w:style>
  <w:style w:type="paragraph" w:styleId="CommentText">
    <w:name w:val="annotation text"/>
    <w:basedOn w:val="Normal"/>
    <w:link w:val="CommentTextChar"/>
    <w:uiPriority w:val="99"/>
    <w:semiHidden/>
    <w:unhideWhenUsed/>
    <w:rsid w:val="004B01FC"/>
    <w:rPr>
      <w:sz w:val="20"/>
      <w:szCs w:val="20"/>
    </w:rPr>
  </w:style>
  <w:style w:type="character" w:customStyle="1" w:styleId="CommentTextChar">
    <w:name w:val="Comment Text Char"/>
    <w:basedOn w:val="DefaultParagraphFont"/>
    <w:link w:val="CommentText"/>
    <w:uiPriority w:val="99"/>
    <w:semiHidden/>
    <w:rsid w:val="004B01FC"/>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4B01FC"/>
    <w:rPr>
      <w:b/>
      <w:bCs/>
    </w:rPr>
  </w:style>
  <w:style w:type="character" w:customStyle="1" w:styleId="CommentSubjectChar">
    <w:name w:val="Comment Subject Char"/>
    <w:basedOn w:val="CommentTextChar"/>
    <w:link w:val="CommentSubject"/>
    <w:uiPriority w:val="99"/>
    <w:semiHidden/>
    <w:rsid w:val="004B01FC"/>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18207/human-rights-common-core-document.pdf" TargetMode="External"/><Relationship Id="rId2" Type="http://schemas.openxmlformats.org/officeDocument/2006/relationships/hyperlink" Target="http://www.mha.gov.ky/resources/laws-and-regs/" TargetMode="External"/><Relationship Id="rId1" Type="http://schemas.openxmlformats.org/officeDocument/2006/relationships/hyperlink" Target="http://www.gov.ky/portal/pls/portal/docs/1/122778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6F"/>
    <w:rsid w:val="006905BC"/>
    <w:rsid w:val="0098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F35C99F254113A6B384A71A31D818">
    <w:name w:val="F7BF35C99F254113A6B384A71A31D818"/>
    <w:rsid w:val="00980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683A0-67B5-4B6B-9E0B-0DBF0645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1E1BCF26-30EA-4869-8B72-5E2C5B01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4</cp:revision>
  <cp:lastPrinted>2014-10-30T23:06:00Z</cp:lastPrinted>
  <dcterms:created xsi:type="dcterms:W3CDTF">2021-07-20T12:41:00Z</dcterms:created>
  <dcterms:modified xsi:type="dcterms:W3CDTF">2021-07-20T13:35:00Z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