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D10D" w14:textId="2571DD8A" w:rsidR="00F85FC8" w:rsidRPr="00535FA0" w:rsidRDefault="00F85FC8">
      <w:pPr>
        <w:rPr>
          <w:rFonts w:ascii="Proxima Nova Rg" w:hAnsi="Proxima Nova Rg"/>
        </w:rPr>
      </w:pPr>
    </w:p>
    <w:p w14:paraId="1C4CCD61" w14:textId="31DBCEBB" w:rsidR="00F85FC8" w:rsidRPr="00535FA0" w:rsidRDefault="00F85FC8">
      <w:pPr>
        <w:rPr>
          <w:rFonts w:ascii="Proxima Nova Rg" w:hAnsi="Proxima Nova Rg"/>
        </w:rPr>
      </w:pPr>
    </w:p>
    <w:p w14:paraId="5896B745" w14:textId="486D950A" w:rsidR="00F85FC8" w:rsidRDefault="00F85FC8">
      <w:pPr>
        <w:rPr>
          <w:rFonts w:ascii="Proxima Nova Rg" w:hAnsi="Proxima Nova Rg"/>
        </w:rPr>
      </w:pPr>
    </w:p>
    <w:p w14:paraId="2EFB7C7F" w14:textId="77777777" w:rsidR="00BB2E48" w:rsidRPr="00535FA0" w:rsidRDefault="00BB2E48">
      <w:pPr>
        <w:rPr>
          <w:rFonts w:ascii="Proxima Nova Rg" w:hAnsi="Proxima Nova Rg"/>
        </w:rPr>
      </w:pPr>
    </w:p>
    <w:p w14:paraId="614A19E7" w14:textId="77777777" w:rsidR="00F85FC8" w:rsidRPr="00535FA0" w:rsidRDefault="00F85FC8">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35FA0" w14:paraId="444161C0" w14:textId="77777777" w:rsidTr="00F85FC8">
        <w:tc>
          <w:tcPr>
            <w:tcW w:w="9922" w:type="dxa"/>
            <w:gridSpan w:val="2"/>
          </w:tcPr>
          <w:p w14:paraId="1A30267E" w14:textId="21329478" w:rsidR="00EE2C43" w:rsidRPr="00535FA0" w:rsidRDefault="00EE2C43" w:rsidP="00FC4E18">
            <w:pPr>
              <w:spacing w:before="120" w:after="240"/>
              <w:rPr>
                <w:rFonts w:ascii="Proxima Nova Rg" w:hAnsi="Proxima Nova Rg" w:cstheme="minorHAnsi"/>
                <w:b/>
                <w:noProof/>
                <w:color w:val="1E3250"/>
                <w:sz w:val="56"/>
                <w:szCs w:val="56"/>
                <w:lang w:eastAsia="en-GB"/>
              </w:rPr>
            </w:pPr>
            <w:r w:rsidRPr="00535FA0">
              <w:rPr>
                <w:rFonts w:ascii="Proxima Nova Rg" w:hAnsi="Proxima Nova Rg" w:cstheme="minorHAnsi"/>
                <w:b/>
                <w:color w:val="1E3250"/>
                <w:sz w:val="56"/>
                <w:szCs w:val="56"/>
              </w:rPr>
              <w:t xml:space="preserve">Corporal punishment of children in </w:t>
            </w:r>
            <w:r w:rsidR="00FC4E18" w:rsidRPr="00535FA0">
              <w:rPr>
                <w:rFonts w:ascii="Proxima Nova Rg" w:hAnsi="Proxima Nova Rg" w:cstheme="minorHAnsi"/>
                <w:b/>
                <w:color w:val="1E3250"/>
                <w:sz w:val="56"/>
                <w:szCs w:val="56"/>
              </w:rPr>
              <w:t>American Samoa</w:t>
            </w:r>
          </w:p>
        </w:tc>
      </w:tr>
      <w:tr w:rsidR="00EE2C43" w:rsidRPr="00535FA0" w14:paraId="63C617FD" w14:textId="77777777" w:rsidTr="00F85FC8">
        <w:tc>
          <w:tcPr>
            <w:tcW w:w="4807" w:type="dxa"/>
          </w:tcPr>
          <w:p w14:paraId="161E86DF" w14:textId="668154F9" w:rsidR="007E3D40" w:rsidRPr="00535FA0" w:rsidRDefault="00EE2C43" w:rsidP="007E3D40">
            <w:pPr>
              <w:spacing w:before="240"/>
              <w:rPr>
                <w:rFonts w:ascii="Proxima Nova Rg" w:hAnsi="Proxima Nova Rg" w:cstheme="minorHAnsi"/>
                <w:sz w:val="22"/>
                <w:szCs w:val="22"/>
              </w:rPr>
            </w:pPr>
            <w:bookmarkStart w:id="0" w:name="_Toc197483692"/>
            <w:r w:rsidRPr="00535FA0">
              <w:rPr>
                <w:rFonts w:ascii="Proxima Nova Rg" w:hAnsi="Proxima Nova Rg" w:cstheme="minorHAnsi"/>
                <w:sz w:val="22"/>
                <w:szCs w:val="22"/>
              </w:rPr>
              <w:t xml:space="preserve">LAST UPDATED </w:t>
            </w:r>
            <w:r w:rsidR="00FC4E18" w:rsidRPr="00535FA0">
              <w:rPr>
                <w:rFonts w:ascii="Proxima Nova Rg" w:hAnsi="Proxima Nova Rg" w:cstheme="minorHAnsi"/>
                <w:sz w:val="22"/>
                <w:szCs w:val="22"/>
              </w:rPr>
              <w:t>June</w:t>
            </w:r>
            <w:r w:rsidRPr="00535FA0">
              <w:rPr>
                <w:rFonts w:ascii="Proxima Nova Rg" w:hAnsi="Proxima Nova Rg" w:cstheme="minorHAnsi"/>
                <w:sz w:val="22"/>
                <w:szCs w:val="22"/>
              </w:rPr>
              <w:t xml:space="preserve"> </w:t>
            </w:r>
            <w:r w:rsidR="00FC4E18" w:rsidRPr="00535FA0">
              <w:rPr>
                <w:rFonts w:ascii="Proxima Nova Rg" w:hAnsi="Proxima Nova Rg" w:cstheme="minorHAnsi"/>
                <w:sz w:val="22"/>
                <w:szCs w:val="22"/>
              </w:rPr>
              <w:t>2017</w:t>
            </w:r>
          </w:p>
          <w:p w14:paraId="0EEC5A5A" w14:textId="6CFCA4D0" w:rsidR="007E3D40" w:rsidRPr="00535FA0" w:rsidRDefault="00EE2C43" w:rsidP="007E3D40">
            <w:pPr>
              <w:rPr>
                <w:rFonts w:ascii="Proxima Nova Rg" w:hAnsi="Proxima Nova Rg" w:cstheme="minorHAnsi"/>
                <w:color w:val="0096A3"/>
                <w:sz w:val="22"/>
                <w:szCs w:val="22"/>
              </w:rPr>
            </w:pPr>
            <w:r w:rsidRPr="00535FA0">
              <w:rPr>
                <w:rFonts w:ascii="Proxima Nova Rg" w:hAnsi="Proxima Nova Rg" w:cstheme="minorHAnsi"/>
                <w:sz w:val="22"/>
                <w:szCs w:val="22"/>
              </w:rPr>
              <w:t>Also available online at</w:t>
            </w:r>
            <w:r w:rsidRPr="00535FA0">
              <w:rPr>
                <w:rFonts w:ascii="Proxima Nova Rg" w:hAnsi="Proxima Nova Rg" w:cstheme="minorHAnsi"/>
                <w:b/>
                <w:sz w:val="22"/>
                <w:szCs w:val="22"/>
              </w:rPr>
              <w:t xml:space="preserve"> </w:t>
            </w:r>
            <w:hyperlink r:id="rId11" w:history="1">
              <w:r w:rsidRPr="00535FA0">
                <w:rPr>
                  <w:rStyle w:val="Hyperlink"/>
                  <w:rFonts w:ascii="Proxima Nova Rg" w:hAnsi="Proxima Nova Rg" w:cstheme="minorHAnsi"/>
                  <w:color w:val="ECA145"/>
                  <w:sz w:val="22"/>
                  <w:szCs w:val="22"/>
                </w:rPr>
                <w:t>www.endcorporalpunishment.org</w:t>
              </w:r>
            </w:hyperlink>
          </w:p>
          <w:p w14:paraId="73DB0DE5" w14:textId="5750260F" w:rsidR="00CD5FFE" w:rsidRPr="00535FA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35FA0">
              <w:rPr>
                <w:rFonts w:ascii="Proxima Nova Rg" w:hAnsi="Proxima Nova Rg" w:cstheme="minorHAnsi"/>
                <w:b/>
                <w:sz w:val="22"/>
                <w:szCs w:val="22"/>
              </w:rPr>
              <w:t xml:space="preserve">Child population </w:t>
            </w:r>
            <w:r w:rsidR="00FC4E18" w:rsidRPr="00535FA0">
              <w:rPr>
                <w:rFonts w:ascii="Proxima Nova Rg" w:hAnsi="Proxima Nova Rg" w:cstheme="minorHAnsi"/>
                <w:b/>
                <w:sz w:val="22"/>
                <w:szCs w:val="22"/>
              </w:rPr>
              <w:t xml:space="preserve">(0-19) </w:t>
            </w:r>
            <w:r w:rsidR="00FC4E18" w:rsidRPr="00535FA0">
              <w:rPr>
                <w:rFonts w:ascii="Proxima Nova Rg" w:hAnsi="Proxima Nova Rg" w:cstheme="minorHAnsi"/>
                <w:sz w:val="22"/>
                <w:szCs w:val="22"/>
              </w:rPr>
              <w:t>25,721 (US Census Bureau, 2010)</w:t>
            </w:r>
          </w:p>
        </w:tc>
        <w:tc>
          <w:tcPr>
            <w:tcW w:w="5115" w:type="dxa"/>
          </w:tcPr>
          <w:p w14:paraId="35B1097F" w14:textId="6F1487A6" w:rsidR="00CD5FFE" w:rsidRPr="00535FA0"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535FA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535FA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35FA0">
        <w:rPr>
          <w:rFonts w:ascii="Proxima Nova Rg" w:hAnsi="Proxima Nova Rg"/>
          <w:color w:val="1E3250"/>
        </w:rPr>
        <w:t>Summary of necessary legal reform to achieve full prohibition</w:t>
      </w:r>
    </w:p>
    <w:p w14:paraId="0403C25F" w14:textId="77777777" w:rsidR="00FC4E18" w:rsidRPr="00535FA0" w:rsidRDefault="00FC4E18" w:rsidP="00FC4E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35FA0">
        <w:rPr>
          <w:rFonts w:ascii="Proxima Nova Rg" w:hAnsi="Proxima Nova Rg"/>
        </w:rPr>
        <w:t>Prohibition is still to be achieved in the home, alternative care settings, day care, schools and penal institutions.</w:t>
      </w:r>
    </w:p>
    <w:p w14:paraId="1F4467D1" w14:textId="77777777" w:rsidR="00FC4E18" w:rsidRPr="00535FA0" w:rsidRDefault="00FC4E18" w:rsidP="00FC4E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35FA0">
        <w:rPr>
          <w:rFonts w:ascii="Proxima Nova Rg" w:hAnsi="Proxima Nova Rg"/>
        </w:rPr>
        <w:t>A number of provisions in the Juvenile Justice Law confirm the right of parents and others to impose “reasonable discipline”, as does section 46.3311 of the Criminal Law. The near universal acceptance of corporal punishment in “disciplining” children necessitates clarity in law that all corporal punishment, however light, is prohibited. These provisions should be repealed and explicit prohibition enacted of all forms of corporal punishment by parents and others with authority over children.</w:t>
      </w:r>
    </w:p>
    <w:p w14:paraId="1E4F8456" w14:textId="77777777" w:rsidR="00FC4E18" w:rsidRPr="00535FA0" w:rsidRDefault="00FC4E18" w:rsidP="00FC4E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35FA0">
        <w:rPr>
          <w:rFonts w:ascii="Proxima Nova Rg" w:hAnsi="Proxima Nova Rg"/>
          <w:i/>
        </w:rPr>
        <w:t>Alternative care settings</w:t>
      </w:r>
      <w:r w:rsidRPr="00535FA0">
        <w:rPr>
          <w:rFonts w:ascii="Proxima Nova Rg" w:hAnsi="Proxima Nova Rg"/>
        </w:rPr>
        <w:t xml:space="preserve"> – Prohibition should be enacted in legislation applicable to all alternative care settings (foster care, institutions, places of safety, emergency care, </w:t>
      </w:r>
      <w:proofErr w:type="spellStart"/>
      <w:r w:rsidRPr="00535FA0">
        <w:rPr>
          <w:rFonts w:ascii="Proxima Nova Rg" w:hAnsi="Proxima Nova Rg"/>
        </w:rPr>
        <w:t>etc</w:t>
      </w:r>
      <w:proofErr w:type="spellEnd"/>
      <w:r w:rsidRPr="00535FA0">
        <w:rPr>
          <w:rFonts w:ascii="Proxima Nova Rg" w:hAnsi="Proxima Nova Rg"/>
        </w:rPr>
        <w:t>).</w:t>
      </w:r>
    </w:p>
    <w:p w14:paraId="6B948EB0" w14:textId="77777777" w:rsidR="00FC4E18" w:rsidRPr="00535FA0" w:rsidRDefault="00FC4E18" w:rsidP="00FC4E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35FA0">
        <w:rPr>
          <w:rFonts w:ascii="Proxima Nova Rg" w:hAnsi="Proxima Nova Rg"/>
          <w:i/>
        </w:rPr>
        <w:t>Day care</w:t>
      </w:r>
      <w:r w:rsidRPr="00535FA0">
        <w:rPr>
          <w:rFonts w:ascii="Proxima Nova Rg" w:hAnsi="Proxima Nova Rg"/>
        </w:rPr>
        <w:t xml:space="preserve"> – Corporal punishment should be prohibited in all early childhood care (</w:t>
      </w:r>
      <w:proofErr w:type="spellStart"/>
      <w:r w:rsidRPr="00535FA0">
        <w:rPr>
          <w:rFonts w:ascii="Proxima Nova Rg" w:hAnsi="Proxima Nova Rg"/>
        </w:rPr>
        <w:t>créches</w:t>
      </w:r>
      <w:proofErr w:type="spellEnd"/>
      <w:r w:rsidRPr="00535FA0">
        <w:rPr>
          <w:rFonts w:ascii="Proxima Nova Rg" w:hAnsi="Proxima Nova Rg"/>
        </w:rPr>
        <w:t xml:space="preserve">, nurseries, kindergartens, preschools, family centres, </w:t>
      </w:r>
      <w:proofErr w:type="spellStart"/>
      <w:r w:rsidRPr="00535FA0">
        <w:rPr>
          <w:rFonts w:ascii="Proxima Nova Rg" w:hAnsi="Proxima Nova Rg"/>
        </w:rPr>
        <w:t>etc</w:t>
      </w:r>
      <w:proofErr w:type="spellEnd"/>
      <w:r w:rsidRPr="00535FA0">
        <w:rPr>
          <w:rFonts w:ascii="Proxima Nova Rg" w:hAnsi="Proxima Nova Rg"/>
        </w:rPr>
        <w:t xml:space="preserve">) and all day care for older children (day centres, after-school childcare, childminding, </w:t>
      </w:r>
      <w:proofErr w:type="spellStart"/>
      <w:r w:rsidRPr="00535FA0">
        <w:rPr>
          <w:rFonts w:ascii="Proxima Nova Rg" w:hAnsi="Proxima Nova Rg"/>
        </w:rPr>
        <w:t>etc</w:t>
      </w:r>
      <w:proofErr w:type="spellEnd"/>
      <w:r w:rsidRPr="00535FA0">
        <w:rPr>
          <w:rFonts w:ascii="Proxima Nova Rg" w:hAnsi="Proxima Nova Rg"/>
        </w:rPr>
        <w:t>).</w:t>
      </w:r>
    </w:p>
    <w:p w14:paraId="3D32DFA9" w14:textId="77777777" w:rsidR="00FC4E18" w:rsidRPr="00535FA0" w:rsidRDefault="00FC4E18" w:rsidP="00FC4E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35FA0">
        <w:rPr>
          <w:rFonts w:ascii="Proxima Nova Rg" w:hAnsi="Proxima Nova Rg"/>
          <w:i/>
        </w:rPr>
        <w:t>Schools</w:t>
      </w:r>
      <w:r w:rsidRPr="00535FA0">
        <w:rPr>
          <w:rFonts w:ascii="Proxima Nova Rg" w:hAnsi="Proxima Nova Rg"/>
        </w:rPr>
        <w:t xml:space="preserve"> – Prohibition should be enacted of corporal punishment in all education settings, public and private, full and part time.</w:t>
      </w:r>
    </w:p>
    <w:p w14:paraId="52D959C9" w14:textId="63BB3B9F" w:rsidR="00674645" w:rsidRPr="00535FA0" w:rsidRDefault="00FC4E18" w:rsidP="00FC4E1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35FA0">
        <w:rPr>
          <w:rFonts w:ascii="Proxima Nova Rg" w:hAnsi="Proxima Nova Rg"/>
          <w:i/>
        </w:rPr>
        <w:t>Penal institutions</w:t>
      </w:r>
      <w:r w:rsidRPr="00535FA0">
        <w:rPr>
          <w:rFonts w:ascii="Proxima Nova Rg" w:hAnsi="Proxima Nova Rg"/>
        </w:rPr>
        <w:t xml:space="preserve"> – Prohibition should be enacted of corporal punishment as a disciplinary measure in all institutions accommodating children in conflict with the </w:t>
      </w:r>
      <w:r w:rsidR="00674645" w:rsidRPr="00535FA0">
        <w:rPr>
          <w:rFonts w:ascii="Proxima Nova Rg" w:hAnsi="Proxima Nova Rg"/>
        </w:rPr>
        <w:t>law.</w:t>
      </w:r>
    </w:p>
    <w:p w14:paraId="53EDA8B0" w14:textId="463257B5" w:rsidR="00674645" w:rsidRPr="00535FA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35FA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35FA0" w:rsidRDefault="00F74F9D" w:rsidP="00E14E7F">
      <w:pPr>
        <w:jc w:val="center"/>
        <w:rPr>
          <w:rFonts w:ascii="Proxima Nova Rg" w:hAnsi="Proxima Nova Rg"/>
        </w:rPr>
      </w:pPr>
      <w:r w:rsidRPr="00535FA0">
        <w:rPr>
          <w:rFonts w:ascii="Proxima Nova Rg" w:hAnsi="Proxima Nova Rg"/>
        </w:rPr>
        <w:br w:type="page"/>
      </w:r>
    </w:p>
    <w:p w14:paraId="036101DA" w14:textId="77777777" w:rsidR="00FC4E18" w:rsidRPr="00BB2E48" w:rsidRDefault="00FC4E18" w:rsidP="00FC4E1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B2E48">
        <w:rPr>
          <w:rFonts w:ascii="Proxima Nova Rg" w:hAnsi="Proxima Nova Rg" w:cstheme="minorHAnsi"/>
          <w:b/>
          <w:sz w:val="22"/>
          <w:szCs w:val="22"/>
        </w:rPr>
        <w:lastRenderedPageBreak/>
        <w:t>Note:</w:t>
      </w:r>
      <w:r w:rsidRPr="00BB2E48">
        <w:rPr>
          <w:rFonts w:ascii="Proxima Nova Rg" w:hAnsi="Proxima Nova Rg" w:cstheme="minorHAnsi"/>
          <w:sz w:val="22"/>
          <w:szCs w:val="22"/>
        </w:rPr>
        <w:t xml:space="preserve"> American Samoa is an Unincorporated Territory of the US</w:t>
      </w:r>
      <w:bookmarkStart w:id="1" w:name="_GoBack"/>
      <w:bookmarkEnd w:id="1"/>
      <w:r w:rsidRPr="00BB2E48">
        <w:rPr>
          <w:rFonts w:ascii="Proxima Nova Rg" w:hAnsi="Proxima Nova Rg" w:cstheme="minorHAnsi"/>
          <w:sz w:val="22"/>
          <w:szCs w:val="22"/>
        </w:rPr>
        <w:t>.</w:t>
      </w:r>
    </w:p>
    <w:p w14:paraId="7FD461D7" w14:textId="77777777" w:rsidR="00FC4E18" w:rsidRPr="00535FA0" w:rsidRDefault="00FC4E18" w:rsidP="00FC4E18">
      <w:pPr>
        <w:rPr>
          <w:rFonts w:ascii="Proxima Nova Rg" w:hAnsi="Proxima Nova Rg"/>
        </w:rPr>
      </w:pPr>
    </w:p>
    <w:p w14:paraId="7A722C28" w14:textId="1A2E5DE2" w:rsidR="00BA270B" w:rsidRPr="00535FA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35FA0">
        <w:rPr>
          <w:rFonts w:ascii="Proxima Nova Rg" w:hAnsi="Proxima Nova Rg" w:cstheme="minorHAnsi"/>
          <w:b/>
          <w:sz w:val="28"/>
          <w:szCs w:val="28"/>
        </w:rPr>
        <w:t>Current l</w:t>
      </w:r>
      <w:r w:rsidR="00BA270B" w:rsidRPr="00535FA0">
        <w:rPr>
          <w:rFonts w:ascii="Proxima Nova Rg" w:hAnsi="Proxima Nova Rg" w:cstheme="minorHAnsi"/>
          <w:b/>
          <w:sz w:val="28"/>
          <w:szCs w:val="28"/>
        </w:rPr>
        <w:t>egality of corporal punishment</w:t>
      </w:r>
    </w:p>
    <w:p w14:paraId="7A722C29" w14:textId="6DB5BC53" w:rsidR="00EE5054" w:rsidRPr="00BB2E48" w:rsidRDefault="00EE5054" w:rsidP="00BB7DC3">
      <w:pPr>
        <w:pStyle w:val="Heading3"/>
        <w:spacing w:before="0" w:after="120"/>
        <w:rPr>
          <w:rFonts w:ascii="Proxima Nova Rg" w:hAnsi="Proxima Nova Rg" w:cstheme="minorHAnsi"/>
          <w:color w:val="ECA145"/>
          <w:sz w:val="22"/>
          <w:szCs w:val="22"/>
        </w:rPr>
      </w:pPr>
      <w:r w:rsidRPr="00BB2E48">
        <w:rPr>
          <w:rFonts w:ascii="Proxima Nova Rg" w:hAnsi="Proxima Nova Rg" w:cstheme="minorHAnsi"/>
          <w:color w:val="ECA145"/>
          <w:sz w:val="22"/>
          <w:szCs w:val="22"/>
        </w:rPr>
        <w:t>Home</w:t>
      </w:r>
    </w:p>
    <w:p w14:paraId="2AB7E873"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Corporal punishment is lawful in the home. The Juvenile Justice Law provides for “reasonable” corporal punishment by parents. Subsection 20 of section 45.0103 defines “normal parental discipline” as “all actions by parents, such as administration of blows by hand, strap, or light switch upon the buttocks, or any firm handling, scolding or light taps, insufficient to seriously bruise or produce medical injury or disability”. Under subsection 18, legal custody of a child entails the duty to discipline. According to section 45.0361, this duty applies to “any individual, agency, or institution vested by the court with legal custody of a child”. The Juvenile Justice Law also covers child abuse (s45.2001) but states that in investigating reports of child abuse “accepted child rearing practices of the culture” must be taken into account, and nothing contained in the child abuse provisions “refers to acts which could be construed to be a reasonable exercise of parental discipline as defined in subsection (20) of 45.0103”. Section 45.2032 states that the Child Abuse Commission cooperates with the Child Protection Agency “to train parents regarding the differences between normal parental discipline and child abuse”.</w:t>
      </w:r>
    </w:p>
    <w:p w14:paraId="6C5D4B2E"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Under section 46.3311 of the Criminal Law, the use of force is permitted “to promote the welfare of a minor” or “to maintain reasonable discipline in a school, class or other group”. This applies to “a parent, guardian, or other person entrusted with the care and supervision of a minor” and to “a teacher or other person entrusted with the care and supervision of a minor for a special purpose”. The force used should not risk “causing death, serious physical injury, disfigurement, extreme pain, or extreme emotional distress”.</w:t>
      </w:r>
    </w:p>
    <w:p w14:paraId="521A27E2"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Children have limited protection from violence and abuse under provisions in the Criminal Justice Law on assault (s46.3520, s46.3521 and s46.3522) and on endangerment and abuse (s46.3810 and s46.3811). The Domestic Violence Law 2004 includes in its definition of domestic or family violence “attempting to cause or causing physical harm to another family or household member” and “placing a family or household member in fear of physical harm” (s47.0102) but it does not prohibit all corporal punishment in childrearing.</w:t>
      </w:r>
    </w:p>
    <w:p w14:paraId="7A722C2D" w14:textId="77777777" w:rsidR="00EE5054" w:rsidRPr="00BB2E48" w:rsidRDefault="00EE5054" w:rsidP="00BB7DC3">
      <w:pPr>
        <w:spacing w:after="120"/>
        <w:rPr>
          <w:rFonts w:ascii="Proxima Nova Rg" w:hAnsi="Proxima Nova Rg" w:cstheme="minorHAnsi"/>
          <w:b/>
          <w:color w:val="ECA145"/>
          <w:sz w:val="22"/>
          <w:szCs w:val="22"/>
        </w:rPr>
      </w:pPr>
    </w:p>
    <w:p w14:paraId="1084E424" w14:textId="594D7C6F" w:rsidR="00016CB3" w:rsidRPr="00BB2E48" w:rsidRDefault="00016CB3" w:rsidP="00BB7DC3">
      <w:pPr>
        <w:pStyle w:val="Heading3"/>
        <w:spacing w:before="0" w:after="120"/>
        <w:rPr>
          <w:rFonts w:ascii="Proxima Nova Rg" w:hAnsi="Proxima Nova Rg" w:cstheme="minorHAnsi"/>
          <w:b w:val="0"/>
          <w:color w:val="ECA145"/>
          <w:sz w:val="22"/>
          <w:szCs w:val="22"/>
        </w:rPr>
      </w:pPr>
      <w:r w:rsidRPr="00BB2E48">
        <w:rPr>
          <w:rFonts w:ascii="Proxima Nova Rg" w:hAnsi="Proxima Nova Rg" w:cstheme="minorHAnsi"/>
          <w:color w:val="ECA145"/>
          <w:sz w:val="22"/>
          <w:szCs w:val="22"/>
        </w:rPr>
        <w:t>Alternative care settings</w:t>
      </w:r>
    </w:p>
    <w:p w14:paraId="35AC6247"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Corporal punishment is lawful in alternative care settings under section 45.0361 of the Juvenile Justice Law applying to those with legal custody of the child (see under “Home”).</w:t>
      </w:r>
    </w:p>
    <w:p w14:paraId="0CAB997A" w14:textId="77777777" w:rsidR="00016CB3" w:rsidRPr="00BB2E48" w:rsidRDefault="00016CB3" w:rsidP="00BB7DC3">
      <w:pPr>
        <w:spacing w:after="120"/>
        <w:rPr>
          <w:rFonts w:ascii="Proxima Nova Rg" w:hAnsi="Proxima Nova Rg" w:cstheme="minorHAnsi"/>
          <w:sz w:val="22"/>
          <w:szCs w:val="22"/>
        </w:rPr>
      </w:pPr>
    </w:p>
    <w:p w14:paraId="56E90498" w14:textId="3030DCF6" w:rsidR="00016CB3" w:rsidRPr="00BB2E48" w:rsidRDefault="004A62CE" w:rsidP="00BB7DC3">
      <w:pPr>
        <w:pStyle w:val="Heading3"/>
        <w:spacing w:before="0" w:after="120"/>
        <w:rPr>
          <w:rFonts w:ascii="Proxima Nova Rg" w:hAnsi="Proxima Nova Rg" w:cstheme="minorHAnsi"/>
          <w:b w:val="0"/>
          <w:color w:val="ECA145"/>
          <w:sz w:val="22"/>
          <w:szCs w:val="22"/>
        </w:rPr>
      </w:pPr>
      <w:r w:rsidRPr="00BB2E48">
        <w:rPr>
          <w:rFonts w:ascii="Proxima Nova Rg" w:hAnsi="Proxima Nova Rg" w:cstheme="minorHAnsi"/>
          <w:color w:val="ECA145"/>
          <w:sz w:val="22"/>
          <w:szCs w:val="22"/>
        </w:rPr>
        <w:t>Day care</w:t>
      </w:r>
    </w:p>
    <w:p w14:paraId="7652031C"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Corporal punishment is lawful in early childhood care and in day care for older children under section 45.0361 of the Juvenile Justice Law applying to those with legal custody of the child (see under “Home”).</w:t>
      </w:r>
    </w:p>
    <w:p w14:paraId="16B9FB63" w14:textId="77777777" w:rsidR="00016CB3" w:rsidRPr="00BB2E48" w:rsidRDefault="00016CB3" w:rsidP="00BB7DC3">
      <w:pPr>
        <w:spacing w:after="120"/>
        <w:rPr>
          <w:rFonts w:ascii="Proxima Nova Rg" w:hAnsi="Proxima Nova Rg" w:cstheme="minorHAnsi"/>
          <w:sz w:val="22"/>
          <w:szCs w:val="22"/>
        </w:rPr>
      </w:pPr>
    </w:p>
    <w:p w14:paraId="7A722C2E" w14:textId="77777777" w:rsidR="00EE5054" w:rsidRPr="00BB2E48" w:rsidRDefault="00EE5054" w:rsidP="00BB7DC3">
      <w:pPr>
        <w:pStyle w:val="Heading3"/>
        <w:spacing w:before="0" w:after="120"/>
        <w:rPr>
          <w:rFonts w:ascii="Proxima Nova Rg" w:hAnsi="Proxima Nova Rg" w:cstheme="minorHAnsi"/>
          <w:b w:val="0"/>
          <w:color w:val="ECA145"/>
          <w:sz w:val="22"/>
          <w:szCs w:val="22"/>
        </w:rPr>
      </w:pPr>
      <w:r w:rsidRPr="00BB2E48">
        <w:rPr>
          <w:rFonts w:ascii="Proxima Nova Rg" w:hAnsi="Proxima Nova Rg" w:cstheme="minorHAnsi"/>
          <w:color w:val="ECA145"/>
          <w:sz w:val="22"/>
          <w:szCs w:val="22"/>
        </w:rPr>
        <w:t>Schools</w:t>
      </w:r>
    </w:p>
    <w:p w14:paraId="3BE8911A"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Corporal punishment is lawful in schools under the provision for “reasonable discipline” in the Criminal Law, section 46.3311 (see under “Home”). It was prohibited in public schools by Education Department policy in 1998.</w:t>
      </w:r>
    </w:p>
    <w:p w14:paraId="7A722C30" w14:textId="77777777" w:rsidR="00B25DA6" w:rsidRPr="00BB2E48" w:rsidRDefault="00B25DA6" w:rsidP="00BB7DC3">
      <w:pPr>
        <w:spacing w:after="120"/>
        <w:rPr>
          <w:rFonts w:ascii="Proxima Nova Rg" w:hAnsi="Proxima Nova Rg" w:cstheme="minorHAnsi"/>
          <w:color w:val="ECA145"/>
          <w:sz w:val="22"/>
          <w:szCs w:val="22"/>
        </w:rPr>
      </w:pPr>
    </w:p>
    <w:p w14:paraId="7A722C31" w14:textId="62D88AAA" w:rsidR="00EE5054" w:rsidRPr="00BB2E48" w:rsidRDefault="00EE5054" w:rsidP="00BB7DC3">
      <w:pPr>
        <w:pStyle w:val="Heading3"/>
        <w:spacing w:before="0" w:after="120"/>
        <w:rPr>
          <w:rFonts w:ascii="Proxima Nova Rg" w:hAnsi="Proxima Nova Rg" w:cstheme="minorHAnsi"/>
          <w:b w:val="0"/>
          <w:color w:val="ECA145"/>
          <w:sz w:val="22"/>
          <w:szCs w:val="22"/>
        </w:rPr>
      </w:pPr>
      <w:r w:rsidRPr="00BB2E48">
        <w:rPr>
          <w:rFonts w:ascii="Proxima Nova Rg" w:hAnsi="Proxima Nova Rg" w:cstheme="minorHAnsi"/>
          <w:color w:val="ECA145"/>
          <w:sz w:val="22"/>
          <w:szCs w:val="22"/>
        </w:rPr>
        <w:t xml:space="preserve">Penal </w:t>
      </w:r>
      <w:r w:rsidR="00BB7DC3" w:rsidRPr="00BB2E48">
        <w:rPr>
          <w:rFonts w:ascii="Proxima Nova Rg" w:hAnsi="Proxima Nova Rg" w:cstheme="minorHAnsi"/>
          <w:color w:val="ECA145"/>
          <w:sz w:val="22"/>
          <w:szCs w:val="22"/>
        </w:rPr>
        <w:t>institutions</w:t>
      </w:r>
    </w:p>
    <w:p w14:paraId="7BF9FB44"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 xml:space="preserve">Corporal punishment is not a listed </w:t>
      </w:r>
      <w:r w:rsidRPr="00BB2E48">
        <w:rPr>
          <w:rFonts w:ascii="Proxima Nova Rg" w:hAnsi="Proxima Nova Rg" w:cstheme="minorHAnsi"/>
          <w:bCs/>
          <w:sz w:val="22"/>
          <w:szCs w:val="22"/>
          <w:lang w:eastAsia="en-GB"/>
        </w:rPr>
        <w:t xml:space="preserve">disciplinary measure </w:t>
      </w:r>
      <w:r w:rsidRPr="00BB2E48">
        <w:rPr>
          <w:rFonts w:ascii="Proxima Nova Rg" w:hAnsi="Proxima Nova Rg" w:cstheme="minorHAnsi"/>
          <w:sz w:val="22"/>
          <w:szCs w:val="22"/>
          <w:lang w:eastAsia="en-GB"/>
        </w:rPr>
        <w:t xml:space="preserve">in prisons under the Criminal Justice Law, but there would appear to be no explicit prohibition of all corporal punishment in penal institutions for young offenders. Section 46.3311 states that “a warden or other authorized official of a jail, prison, or </w:t>
      </w:r>
      <w:r w:rsidRPr="00BB2E48">
        <w:rPr>
          <w:rFonts w:ascii="Proxima Nova Rg" w:hAnsi="Proxima Nova Rg" w:cstheme="minorHAnsi"/>
          <w:sz w:val="22"/>
          <w:szCs w:val="22"/>
          <w:lang w:eastAsia="en-GB"/>
        </w:rPr>
        <w:lastRenderedPageBreak/>
        <w:t>correctional facility may, in order to maintain order and discipline, use whatever physical force, is authorized by law, including deadly force”.</w:t>
      </w:r>
    </w:p>
    <w:p w14:paraId="3A0D5D70" w14:textId="4748E71E" w:rsidR="00BB7DC3" w:rsidRPr="00BB2E48" w:rsidRDefault="00BB7DC3" w:rsidP="00BB7DC3">
      <w:pPr>
        <w:spacing w:after="120"/>
        <w:rPr>
          <w:rFonts w:ascii="Proxima Nova Rg" w:hAnsi="Proxima Nova Rg" w:cstheme="minorHAnsi"/>
          <w:sz w:val="22"/>
          <w:szCs w:val="22"/>
        </w:rPr>
      </w:pPr>
    </w:p>
    <w:p w14:paraId="2504E16D" w14:textId="79448A55" w:rsidR="00BB7DC3" w:rsidRPr="00BB2E48" w:rsidRDefault="00BB7DC3" w:rsidP="00BB7DC3">
      <w:pPr>
        <w:pStyle w:val="Heading3"/>
        <w:spacing w:before="0" w:after="120"/>
        <w:rPr>
          <w:rFonts w:ascii="Proxima Nova Rg" w:hAnsi="Proxima Nova Rg" w:cstheme="minorHAnsi"/>
          <w:color w:val="ECA145"/>
          <w:sz w:val="22"/>
          <w:szCs w:val="22"/>
        </w:rPr>
      </w:pPr>
      <w:r w:rsidRPr="00BB2E48">
        <w:rPr>
          <w:rFonts w:ascii="Proxima Nova Rg" w:hAnsi="Proxima Nova Rg" w:cstheme="minorHAnsi"/>
          <w:color w:val="ECA145"/>
          <w:sz w:val="22"/>
          <w:szCs w:val="22"/>
        </w:rPr>
        <w:t>Sentence for crime</w:t>
      </w:r>
    </w:p>
    <w:p w14:paraId="39FC888C"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 xml:space="preserve">Corporal punishment is unlawful as a </w:t>
      </w:r>
      <w:r w:rsidRPr="00BB2E48">
        <w:rPr>
          <w:rFonts w:ascii="Proxima Nova Rg" w:hAnsi="Proxima Nova Rg" w:cstheme="minorHAnsi"/>
          <w:bCs/>
          <w:sz w:val="22"/>
          <w:szCs w:val="22"/>
          <w:lang w:eastAsia="en-GB"/>
        </w:rPr>
        <w:t>sentence for crime</w:t>
      </w:r>
      <w:r w:rsidRPr="00BB2E48">
        <w:rPr>
          <w:rFonts w:ascii="Proxima Nova Rg" w:hAnsi="Proxima Nova Rg" w:cstheme="minorHAnsi"/>
          <w:sz w:val="22"/>
          <w:szCs w:val="22"/>
          <w:lang w:eastAsia="en-GB"/>
        </w:rPr>
        <w:t>. Article I (Bill of Rights), section 6 of the Constitution prohibits “cruel or unusual punishments”, and corporal punishment is not a permitted punishment for crime under the Criminal Justice Law.</w:t>
      </w:r>
    </w:p>
    <w:p w14:paraId="2396A7DC" w14:textId="77777777" w:rsidR="00C25080" w:rsidRPr="00535FA0" w:rsidRDefault="00C25080" w:rsidP="00BB7DC3">
      <w:pPr>
        <w:spacing w:after="120"/>
        <w:rPr>
          <w:rFonts w:ascii="Proxima Nova Rg" w:hAnsi="Proxima Nova Rg" w:cstheme="minorHAnsi"/>
        </w:rPr>
      </w:pPr>
    </w:p>
    <w:p w14:paraId="05F1357F" w14:textId="2BC83C02" w:rsidR="00C25080" w:rsidRPr="00535FA0" w:rsidRDefault="00C25080" w:rsidP="00C25080">
      <w:pPr>
        <w:pStyle w:val="Heading2"/>
        <w:spacing w:after="120"/>
        <w:rPr>
          <w:rFonts w:ascii="Proxima Nova Rg" w:eastAsia="Calibri" w:hAnsi="Proxima Nova Rg" w:cstheme="minorHAnsi"/>
          <w:bCs w:val="0"/>
          <w:sz w:val="28"/>
          <w:szCs w:val="28"/>
          <w:lang w:eastAsia="en-GB"/>
        </w:rPr>
      </w:pPr>
      <w:r w:rsidRPr="00535FA0">
        <w:rPr>
          <w:rFonts w:ascii="Proxima Nova Rg" w:eastAsia="Calibri" w:hAnsi="Proxima Nova Rg" w:cstheme="minorHAnsi"/>
          <w:sz w:val="28"/>
          <w:szCs w:val="28"/>
          <w:lang w:eastAsia="en-GB"/>
        </w:rPr>
        <w:t xml:space="preserve">Universal Periodic Review of </w:t>
      </w:r>
      <w:r w:rsidR="00F30041" w:rsidRPr="00535FA0">
        <w:rPr>
          <w:rFonts w:ascii="Proxima Nova Rg" w:eastAsia="Calibri" w:hAnsi="Proxima Nova Rg" w:cstheme="minorHAnsi"/>
          <w:sz w:val="28"/>
          <w:szCs w:val="28"/>
          <w:lang w:eastAsia="en-GB"/>
        </w:rPr>
        <w:t xml:space="preserve">the </w:t>
      </w:r>
      <w:r w:rsidR="00FC4E18" w:rsidRPr="00535FA0">
        <w:rPr>
          <w:rFonts w:ascii="Proxima Nova Rg" w:eastAsia="Calibri" w:hAnsi="Proxima Nova Rg" w:cstheme="minorHAnsi"/>
          <w:sz w:val="28"/>
          <w:szCs w:val="28"/>
          <w:lang w:eastAsia="en-GB"/>
        </w:rPr>
        <w:t>USA’s</w:t>
      </w:r>
      <w:r w:rsidRPr="00535FA0">
        <w:rPr>
          <w:rFonts w:ascii="Proxima Nova Rg" w:eastAsia="Calibri" w:hAnsi="Proxima Nova Rg" w:cstheme="minorHAnsi"/>
          <w:sz w:val="28"/>
          <w:szCs w:val="28"/>
          <w:lang w:eastAsia="en-GB"/>
        </w:rPr>
        <w:t xml:space="preserve"> human rights record</w:t>
      </w:r>
    </w:p>
    <w:p w14:paraId="39A9FE87" w14:textId="77777777" w:rsidR="00FC4E18" w:rsidRPr="00BB2E48" w:rsidRDefault="00FC4E18" w:rsidP="00FC4E18">
      <w:pPr>
        <w:spacing w:after="120"/>
        <w:rPr>
          <w:rFonts w:ascii="Proxima Nova Rg" w:hAnsi="Proxima Nova Rg" w:cstheme="minorHAnsi"/>
          <w:sz w:val="22"/>
          <w:szCs w:val="22"/>
        </w:rPr>
      </w:pPr>
      <w:r w:rsidRPr="00BB2E48">
        <w:rPr>
          <w:rFonts w:ascii="Proxima Nova Rg" w:hAnsi="Proxima Nova Rg" w:cstheme="minorHAnsi"/>
          <w:sz w:val="22"/>
          <w:szCs w:val="22"/>
        </w:rPr>
        <w:t>The US was examined in the first cycle of the Universal Periodic Review in 2010 (session 9). No recommendations were made specifically concerning corporal punishment of children. However, recommendations were made to ratify and incorporate into law the UN Convention on the Rights of the Child and to withdraw the reservation to the International Covenant on Civil and Political Rights, and the Government accepted these recommendations.</w:t>
      </w:r>
      <w:r w:rsidRPr="00BB2E48">
        <w:rPr>
          <w:rStyle w:val="FootnoteReference"/>
          <w:rFonts w:ascii="Proxima Nova Rg" w:hAnsi="Proxima Nova Rg" w:cstheme="minorHAnsi"/>
          <w:sz w:val="22"/>
          <w:szCs w:val="22"/>
        </w:rPr>
        <w:footnoteReference w:id="2"/>
      </w:r>
    </w:p>
    <w:p w14:paraId="49964201" w14:textId="77777777" w:rsidR="00FC4E18" w:rsidRPr="00BB2E48" w:rsidRDefault="00FC4E18" w:rsidP="00FC4E18">
      <w:pPr>
        <w:spacing w:after="120"/>
        <w:rPr>
          <w:rFonts w:ascii="Proxima Nova Rg" w:hAnsi="Proxima Nova Rg" w:cstheme="minorHAnsi"/>
          <w:sz w:val="22"/>
          <w:szCs w:val="22"/>
        </w:rPr>
      </w:pPr>
      <w:r w:rsidRPr="00BB2E48">
        <w:rPr>
          <w:rFonts w:ascii="Proxima Nova Rg" w:hAnsi="Proxima Nova Rg" w:cstheme="minorHAnsi"/>
          <w:sz w:val="22"/>
          <w:szCs w:val="22"/>
        </w:rPr>
        <w:t>Examination in the second cycle took place in 2015 (session 22). In its national report, the Government noted efforts to address “disproportionate” discipline of African-American students but did not refer to ending all corporal punishment. During the review:</w:t>
      </w:r>
      <w:r w:rsidRPr="00BB2E48">
        <w:rPr>
          <w:rStyle w:val="FootnoteReference"/>
          <w:rFonts w:ascii="Proxima Nova Rg" w:hAnsi="Proxima Nova Rg" w:cstheme="minorHAnsi"/>
          <w:sz w:val="22"/>
          <w:szCs w:val="22"/>
        </w:rPr>
        <w:footnoteReference w:id="3"/>
      </w:r>
    </w:p>
    <w:p w14:paraId="246F0CB6" w14:textId="77777777" w:rsidR="00FC4E18" w:rsidRPr="00BB2E48" w:rsidRDefault="00FC4E18" w:rsidP="00FC4E18">
      <w:pPr>
        <w:spacing w:after="120"/>
        <w:ind w:left="720"/>
        <w:rPr>
          <w:rFonts w:ascii="Proxima Nova Rg" w:eastAsia="Calibri" w:hAnsi="Proxima Nova Rg" w:cstheme="minorHAnsi"/>
          <w:bCs/>
          <w:sz w:val="22"/>
          <w:szCs w:val="22"/>
          <w:lang w:val="en-US" w:eastAsia="en-GB"/>
        </w:rPr>
      </w:pPr>
      <w:r w:rsidRPr="00BB2E48">
        <w:rPr>
          <w:rFonts w:ascii="Proxima Nova Rg" w:eastAsia="Calibri" w:hAnsi="Proxima Nova Rg" w:cstheme="minorHAnsi"/>
          <w:sz w:val="22"/>
          <w:szCs w:val="22"/>
          <w:lang w:val="en-US" w:eastAsia="en-GB"/>
        </w:rPr>
        <w:t>“</w:t>
      </w:r>
      <w:r w:rsidRPr="00BB2E48">
        <w:rPr>
          <w:rFonts w:ascii="Proxima Nova Rg" w:eastAsia="Calibri" w:hAnsi="Proxima Nova Rg" w:cstheme="minorHAnsi"/>
          <w:bCs/>
          <w:sz w:val="22"/>
          <w:szCs w:val="22"/>
          <w:lang w:val="en-US" w:eastAsia="en-GB"/>
        </w:rPr>
        <w:t>Prohibit corporal punishment of children in all settings, including the home and schools, and ensure that the United States encourages non-violent forms of discipline as alternatives to corporal punishment (Liechtenstein)”</w:t>
      </w:r>
    </w:p>
    <w:p w14:paraId="53476E9E" w14:textId="77777777" w:rsidR="00FC4E18" w:rsidRPr="00BB2E48" w:rsidRDefault="00FC4E18" w:rsidP="00FC4E18">
      <w:pPr>
        <w:widowControl w:val="0"/>
        <w:autoSpaceDE w:val="0"/>
        <w:autoSpaceDN w:val="0"/>
        <w:adjustRightInd w:val="0"/>
        <w:spacing w:after="120"/>
        <w:rPr>
          <w:rFonts w:ascii="Proxima Nova Rg" w:eastAsia="Calibri" w:hAnsi="Proxima Nova Rg" w:cstheme="minorHAnsi"/>
          <w:color w:val="000000" w:themeColor="text1"/>
          <w:sz w:val="22"/>
          <w:szCs w:val="22"/>
          <w:lang w:val="en-US" w:eastAsia="en-GB"/>
        </w:rPr>
      </w:pPr>
      <w:r w:rsidRPr="00BB2E48">
        <w:rPr>
          <w:rFonts w:ascii="Proxima Nova Rg" w:eastAsia="Calibri" w:hAnsi="Proxima Nova Rg" w:cstheme="minorHAnsi"/>
          <w:bCs/>
          <w:color w:val="000000" w:themeColor="text1"/>
          <w:sz w:val="22"/>
          <w:szCs w:val="22"/>
          <w:lang w:val="en-US" w:eastAsia="en-GB"/>
        </w:rPr>
        <w:t>The Government accepted only the part of the recommendation concerning the promotion of non-violent discipline, stating: “</w:t>
      </w:r>
      <w:r w:rsidRPr="00BB2E48">
        <w:rPr>
          <w:rFonts w:ascii="Proxima Nova Rg" w:eastAsia="Calibri" w:hAnsi="Proxima Nova Rg" w:cstheme="minorHAnsi"/>
          <w:color w:val="000000" w:themeColor="text1"/>
          <w:sz w:val="22"/>
          <w:szCs w:val="22"/>
          <w:lang w:val="en-US" w:eastAsia="en-GB"/>
        </w:rPr>
        <w:t>We support this recommendation insofar as it encourages non-violent forms of discipline. Excessive or arbitrary corporal punishment is prohibited under our Constitution, and we take effective measures to help ensure non-discrimination in school discipline policies and practices.”</w:t>
      </w:r>
      <w:r w:rsidRPr="00BB2E48">
        <w:rPr>
          <w:rStyle w:val="FootnoteReference"/>
          <w:rFonts w:ascii="Proxima Nova Rg" w:eastAsia="Calibri" w:hAnsi="Proxima Nova Rg" w:cstheme="minorHAnsi"/>
          <w:color w:val="000000" w:themeColor="text1"/>
          <w:sz w:val="22"/>
          <w:szCs w:val="22"/>
          <w:lang w:val="en-US" w:eastAsia="en-GB"/>
        </w:rPr>
        <w:footnoteReference w:id="4"/>
      </w:r>
      <w:r w:rsidRPr="00BB2E48">
        <w:rPr>
          <w:rFonts w:ascii="Proxima Nova Rg" w:eastAsia="Calibri" w:hAnsi="Proxima Nova Rg" w:cstheme="minorHAnsi"/>
          <w:color w:val="000000" w:themeColor="text1"/>
          <w:sz w:val="22"/>
          <w:szCs w:val="22"/>
          <w:lang w:val="en-US" w:eastAsia="en-GB"/>
        </w:rPr>
        <w:t xml:space="preserve"> The Government again accepted recommendations to ratify the Convention on the Rights of the Child.</w:t>
      </w:r>
      <w:r w:rsidRPr="00BB2E48">
        <w:rPr>
          <w:rStyle w:val="FootnoteReference"/>
          <w:rFonts w:ascii="Proxima Nova Rg" w:eastAsia="Calibri" w:hAnsi="Proxima Nova Rg" w:cstheme="minorHAnsi"/>
          <w:color w:val="000000" w:themeColor="text1"/>
          <w:sz w:val="22"/>
          <w:szCs w:val="22"/>
          <w:lang w:val="en-US" w:eastAsia="en-GB"/>
        </w:rPr>
        <w:footnoteReference w:id="5"/>
      </w:r>
    </w:p>
    <w:p w14:paraId="7A722C3E" w14:textId="77777777" w:rsidR="00977A67" w:rsidRPr="00535FA0" w:rsidRDefault="00977A67" w:rsidP="00BB7DC3">
      <w:pPr>
        <w:spacing w:after="120"/>
        <w:rPr>
          <w:rFonts w:ascii="Proxima Nova Rg" w:hAnsi="Proxima Nova Rg" w:cstheme="minorHAnsi"/>
          <w:b/>
          <w:sz w:val="28"/>
          <w:szCs w:val="28"/>
          <w:u w:val="single"/>
          <w:lang w:val="en-US"/>
        </w:rPr>
      </w:pPr>
    </w:p>
    <w:p w14:paraId="7A722C3F" w14:textId="4A30F643" w:rsidR="00EE5054" w:rsidRPr="00535FA0" w:rsidRDefault="00EE5054" w:rsidP="00BB7DC3">
      <w:pPr>
        <w:pStyle w:val="Heading2"/>
        <w:spacing w:after="120"/>
        <w:rPr>
          <w:rFonts w:ascii="Proxima Nova Rg" w:hAnsi="Proxima Nova Rg" w:cstheme="minorHAnsi"/>
          <w:sz w:val="28"/>
          <w:szCs w:val="28"/>
        </w:rPr>
      </w:pPr>
      <w:bookmarkStart w:id="2" w:name="_Toc197483587"/>
      <w:r w:rsidRPr="00535FA0">
        <w:rPr>
          <w:rFonts w:ascii="Proxima Nova Rg" w:hAnsi="Proxima Nova Rg" w:cstheme="minorHAnsi"/>
          <w:sz w:val="28"/>
          <w:szCs w:val="28"/>
        </w:rPr>
        <w:t>Recommendations by human rights treaty bodies</w:t>
      </w:r>
      <w:bookmarkEnd w:id="2"/>
    </w:p>
    <w:p w14:paraId="547DF917" w14:textId="77777777" w:rsidR="00FC4E18" w:rsidRPr="00BB2E48" w:rsidRDefault="00FC4E18" w:rsidP="00FC4E18">
      <w:pPr>
        <w:spacing w:after="120"/>
        <w:rPr>
          <w:rFonts w:ascii="Proxima Nova Rg" w:hAnsi="Proxima Nova Rg" w:cstheme="minorHAnsi"/>
          <w:sz w:val="22"/>
          <w:szCs w:val="22"/>
        </w:rPr>
      </w:pPr>
      <w:r w:rsidRPr="00BB2E48">
        <w:rPr>
          <w:rFonts w:ascii="Proxima Nova Rg" w:hAnsi="Proxima Nova Rg" w:cstheme="minorHAnsi"/>
          <w:b/>
          <w:sz w:val="22"/>
          <w:szCs w:val="22"/>
        </w:rPr>
        <w:t xml:space="preserve">Note: </w:t>
      </w:r>
      <w:r w:rsidRPr="00BB2E48">
        <w:rPr>
          <w:rFonts w:ascii="Proxima Nova Rg" w:hAnsi="Proxima Nova Rg" w:cstheme="minorHAnsi"/>
          <w:sz w:val="22"/>
          <w:szCs w:val="22"/>
        </w:rPr>
        <w:t xml:space="preserve">The USA has signed but not ratified the UN Convention on the Rights of the Child. In ratifying the International Covenant on Civil and Political Rights, the US entered a reservation stating that “the United States considers itself bound by article 7 to the extent that ‘cruel, inhuman or degrading treatment or punishment’ means the cruel and unusual treatment or punishment prohibited by the Fifth, Eighth, and/or Fourteenth Amendments to the Constitution of the United States”. Only the International Covenant on Civil and Political Rights and the UN Convention Against </w:t>
      </w:r>
      <w:proofErr w:type="gramStart"/>
      <w:r w:rsidRPr="00BB2E48">
        <w:rPr>
          <w:rFonts w:ascii="Proxima Nova Rg" w:hAnsi="Proxima Nova Rg" w:cstheme="minorHAnsi"/>
          <w:sz w:val="22"/>
          <w:szCs w:val="22"/>
        </w:rPr>
        <w:t>Torture  appear</w:t>
      </w:r>
      <w:proofErr w:type="gramEnd"/>
      <w:r w:rsidRPr="00BB2E48">
        <w:rPr>
          <w:rFonts w:ascii="Proxima Nova Rg" w:hAnsi="Proxima Nova Rg" w:cstheme="minorHAnsi"/>
          <w:sz w:val="22"/>
          <w:szCs w:val="22"/>
        </w:rPr>
        <w:t xml:space="preserve"> to apply in the American Samoa.</w:t>
      </w:r>
    </w:p>
    <w:p w14:paraId="536454E9" w14:textId="77777777" w:rsidR="00FC4E18" w:rsidRPr="00BB2E48" w:rsidRDefault="00FC4E18" w:rsidP="00FC4E18">
      <w:pPr>
        <w:rPr>
          <w:rFonts w:ascii="Proxima Nova Rg" w:hAnsi="Proxima Nova Rg"/>
          <w:sz w:val="22"/>
          <w:szCs w:val="22"/>
        </w:rPr>
      </w:pPr>
    </w:p>
    <w:p w14:paraId="7A722C40" w14:textId="08CE8B70" w:rsidR="00CB23B9" w:rsidRPr="00BB2E48" w:rsidRDefault="00FC4E18" w:rsidP="00BB7DC3">
      <w:pPr>
        <w:pStyle w:val="Heading3"/>
        <w:spacing w:before="0" w:after="120"/>
        <w:rPr>
          <w:rFonts w:ascii="Proxima Nova Rg" w:hAnsi="Proxima Nova Rg" w:cstheme="minorHAnsi"/>
          <w:i/>
          <w:color w:val="ECA145"/>
          <w:sz w:val="22"/>
          <w:szCs w:val="22"/>
        </w:rPr>
      </w:pPr>
      <w:r w:rsidRPr="00BB2E48">
        <w:rPr>
          <w:rFonts w:ascii="Proxima Nova Rg" w:hAnsi="Proxima Nova Rg" w:cstheme="minorHAnsi"/>
          <w:i/>
          <w:color w:val="ECA145"/>
          <w:sz w:val="22"/>
          <w:szCs w:val="22"/>
        </w:rPr>
        <w:t xml:space="preserve">Human Rights </w:t>
      </w:r>
      <w:r w:rsidR="00CB23B9" w:rsidRPr="00BB2E48">
        <w:rPr>
          <w:rFonts w:ascii="Proxima Nova Rg" w:hAnsi="Proxima Nova Rg" w:cstheme="minorHAnsi"/>
          <w:i/>
          <w:color w:val="ECA145"/>
          <w:sz w:val="22"/>
          <w:szCs w:val="22"/>
        </w:rPr>
        <w:t xml:space="preserve">Committee </w:t>
      </w:r>
    </w:p>
    <w:p w14:paraId="48503C6B"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rPr>
        <w:t>(</w:t>
      </w:r>
      <w:r w:rsidRPr="00BB2E48">
        <w:rPr>
          <w:rFonts w:ascii="Proxima Nova Rg" w:hAnsi="Proxima Nova Rg" w:cstheme="minorHAnsi"/>
          <w:sz w:val="22"/>
          <w:szCs w:val="22"/>
          <w:lang w:eastAsia="en-GB"/>
        </w:rPr>
        <w:t>[April 2014], CCPR/C/USA/CO/4 Advance Unedited Version, Concluding observations on fourth report, para. 17)</w:t>
      </w:r>
    </w:p>
    <w:p w14:paraId="492AC2A4"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 xml:space="preserve">“The Committee is concerned about the use of corporal punishment of children in schools, penal institutions, the home, and all forms of child care at federal, state and local levels. It is also concerned </w:t>
      </w:r>
      <w:r w:rsidRPr="00BB2E48">
        <w:rPr>
          <w:rFonts w:ascii="Proxima Nova Rg" w:hAnsi="Proxima Nova Rg" w:cstheme="minorHAnsi"/>
          <w:sz w:val="22"/>
          <w:szCs w:val="22"/>
          <w:lang w:eastAsia="en-GB"/>
        </w:rPr>
        <w:lastRenderedPageBreak/>
        <w:t>about the increasing criminalization of students to tackle disciplinary issues arising in schools (arts. 7, 10, and 24).</w:t>
      </w:r>
    </w:p>
    <w:p w14:paraId="0879EB64" w14:textId="77777777" w:rsidR="00FC4E18" w:rsidRPr="00BB2E48" w:rsidRDefault="00FC4E18" w:rsidP="00FC4E18">
      <w:pPr>
        <w:spacing w:after="120"/>
        <w:rPr>
          <w:rFonts w:ascii="Proxima Nova Rg" w:hAnsi="Proxima Nova Rg" w:cstheme="minorHAnsi"/>
          <w:sz w:val="22"/>
          <w:szCs w:val="22"/>
          <w:lang w:eastAsia="en-GB"/>
        </w:rPr>
      </w:pPr>
      <w:r w:rsidRPr="00BB2E48">
        <w:rPr>
          <w:rFonts w:ascii="Proxima Nova Rg" w:hAnsi="Proxima Nova Rg" w:cstheme="minorHAnsi"/>
          <w:sz w:val="22"/>
          <w:szCs w:val="22"/>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 The State party should also promote the use of alternatives to the application of criminal law to address disciplinary issues in schools.”</w:t>
      </w:r>
    </w:p>
    <w:p w14:paraId="33204B07" w14:textId="77777777" w:rsidR="001C0CB6" w:rsidRPr="00535FA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35FA0" w:rsidRDefault="00C77C73" w:rsidP="00C77C73">
      <w:pPr>
        <w:pStyle w:val="Heading2"/>
        <w:spacing w:after="120"/>
        <w:rPr>
          <w:rFonts w:ascii="Proxima Nova Rg" w:hAnsi="Proxima Nova Rg" w:cstheme="minorHAnsi"/>
          <w:sz w:val="28"/>
          <w:szCs w:val="28"/>
        </w:rPr>
      </w:pPr>
      <w:bookmarkStart w:id="3" w:name="_Toc197483586"/>
      <w:r w:rsidRPr="00535FA0">
        <w:rPr>
          <w:rFonts w:ascii="Proxima Nova Rg" w:hAnsi="Proxima Nova Rg" w:cstheme="minorHAnsi"/>
          <w:sz w:val="28"/>
          <w:szCs w:val="28"/>
        </w:rPr>
        <w:t>Prevalence/attitudinal research</w:t>
      </w:r>
      <w:bookmarkEnd w:id="3"/>
      <w:r w:rsidRPr="00535FA0">
        <w:rPr>
          <w:rFonts w:ascii="Proxima Nova Rg" w:hAnsi="Proxima Nova Rg" w:cstheme="minorHAnsi"/>
          <w:sz w:val="28"/>
          <w:szCs w:val="28"/>
        </w:rPr>
        <w:t xml:space="preserve"> in the last ten years</w:t>
      </w:r>
    </w:p>
    <w:p w14:paraId="055F48E8" w14:textId="19CC8407" w:rsidR="00FC4E18" w:rsidRDefault="00FC4E18" w:rsidP="00FC4E18">
      <w:pPr>
        <w:spacing w:after="120"/>
        <w:rPr>
          <w:rFonts w:ascii="Proxima Nova Rg" w:hAnsi="Proxima Nova Rg" w:cstheme="minorHAnsi"/>
          <w:sz w:val="22"/>
          <w:szCs w:val="22"/>
        </w:rPr>
      </w:pPr>
      <w:r w:rsidRPr="00BB2E48">
        <w:rPr>
          <w:rFonts w:ascii="Proxima Nova Rg" w:hAnsi="Proxima Nova Rg" w:cstheme="minorHAnsi"/>
          <w:sz w:val="22"/>
          <w:szCs w:val="22"/>
        </w:rPr>
        <w:t>None identified.</w:t>
      </w:r>
    </w:p>
    <w:p w14:paraId="55F1C207" w14:textId="5F41316C" w:rsidR="00BB2E48" w:rsidRDefault="00BB2E48" w:rsidP="00FC4E18">
      <w:pPr>
        <w:spacing w:after="120"/>
        <w:rPr>
          <w:rFonts w:ascii="Proxima Nova Rg" w:hAnsi="Proxima Nova Rg" w:cstheme="minorHAnsi"/>
          <w:sz w:val="22"/>
          <w:szCs w:val="22"/>
        </w:rPr>
      </w:pPr>
    </w:p>
    <w:p w14:paraId="4C8D50DD" w14:textId="77777777" w:rsidR="00BB2E48" w:rsidRDefault="00BB2E48" w:rsidP="00BB2E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B2E48" w:rsidRPr="00C42807" w14:paraId="6EB4ECFB" w14:textId="77777777" w:rsidTr="004521D3">
        <w:tc>
          <w:tcPr>
            <w:tcW w:w="9922" w:type="dxa"/>
            <w:vAlign w:val="center"/>
          </w:tcPr>
          <w:p w14:paraId="64641635" w14:textId="77777777" w:rsidR="00BB2E48" w:rsidRPr="00C42807" w:rsidRDefault="00BB2E48"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DF45172" w14:textId="77777777" w:rsidR="00BB2E48" w:rsidRDefault="00BB2E48" w:rsidP="00BB2E48"/>
    <w:p w14:paraId="6311E01D" w14:textId="77777777" w:rsidR="00BB2E48" w:rsidRPr="00BB2E48" w:rsidRDefault="00BB2E48" w:rsidP="00FC4E18">
      <w:pPr>
        <w:spacing w:after="120"/>
        <w:rPr>
          <w:rFonts w:ascii="Proxima Nova Rg" w:hAnsi="Proxima Nova Rg" w:cstheme="minorHAnsi"/>
          <w:sz w:val="22"/>
          <w:szCs w:val="22"/>
        </w:rPr>
      </w:pPr>
    </w:p>
    <w:p w14:paraId="32891C81" w14:textId="5F030B72" w:rsidR="00FC4E18" w:rsidRPr="00535FA0" w:rsidRDefault="00FC4E18" w:rsidP="00FC4E18">
      <w:pPr>
        <w:spacing w:after="60"/>
        <w:rPr>
          <w:rFonts w:ascii="Proxima Nova Rg" w:eastAsia="Calibri" w:hAnsi="Proxima Nova Rg" w:cstheme="minorHAnsi"/>
          <w:sz w:val="20"/>
          <w:szCs w:val="20"/>
          <w:lang w:val="en-US" w:eastAsia="en-GB"/>
        </w:rPr>
      </w:pPr>
    </w:p>
    <w:p w14:paraId="54008309" w14:textId="6633FDAB" w:rsidR="00C25080" w:rsidRPr="00535FA0" w:rsidRDefault="00C25080" w:rsidP="00C25080">
      <w:pPr>
        <w:spacing w:after="240"/>
        <w:jc w:val="right"/>
        <w:rPr>
          <w:rFonts w:ascii="Proxima Nova Rg" w:eastAsia="Calibri" w:hAnsi="Proxima Nova Rg" w:cstheme="minorHAnsi"/>
          <w:sz w:val="20"/>
          <w:szCs w:val="20"/>
          <w:lang w:val="en-US" w:eastAsia="en-GB"/>
        </w:rPr>
      </w:pPr>
    </w:p>
    <w:sectPr w:rsidR="00C25080" w:rsidRPr="00535FA0" w:rsidSect="00F85FC8">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0B92" w14:textId="77777777" w:rsidR="00300108" w:rsidRDefault="00300108" w:rsidP="00323C9D">
      <w:r>
        <w:separator/>
      </w:r>
    </w:p>
    <w:p w14:paraId="36EDDF31" w14:textId="77777777" w:rsidR="00300108" w:rsidRDefault="00300108"/>
  </w:endnote>
  <w:endnote w:type="continuationSeparator" w:id="0">
    <w:p w14:paraId="119278F5" w14:textId="77777777" w:rsidR="00300108" w:rsidRDefault="00300108" w:rsidP="00323C9D">
      <w:r>
        <w:continuationSeparator/>
      </w:r>
    </w:p>
    <w:p w14:paraId="3B3713DD" w14:textId="77777777" w:rsidR="00300108" w:rsidRDefault="00300108"/>
  </w:endnote>
  <w:endnote w:type="continuationNotice" w:id="1">
    <w:p w14:paraId="216F4516" w14:textId="77777777" w:rsidR="00300108" w:rsidRDefault="00300108"/>
    <w:p w14:paraId="44BA0F0B" w14:textId="77777777" w:rsidR="00300108" w:rsidRDefault="00300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CD660F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B2E48">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28CC" w14:textId="77777777" w:rsidR="00300108" w:rsidRDefault="00300108" w:rsidP="00323C9D">
      <w:r>
        <w:separator/>
      </w:r>
    </w:p>
    <w:p w14:paraId="3773DD79" w14:textId="77777777" w:rsidR="00300108" w:rsidRDefault="00300108"/>
  </w:footnote>
  <w:footnote w:type="continuationSeparator" w:id="0">
    <w:p w14:paraId="037A32AF" w14:textId="77777777" w:rsidR="00300108" w:rsidRDefault="00300108" w:rsidP="00323C9D">
      <w:r>
        <w:continuationSeparator/>
      </w:r>
    </w:p>
    <w:p w14:paraId="01F723F1" w14:textId="77777777" w:rsidR="00300108" w:rsidRDefault="00300108"/>
  </w:footnote>
  <w:footnote w:type="continuationNotice" w:id="1">
    <w:p w14:paraId="57DC6447" w14:textId="77777777" w:rsidR="00300108" w:rsidRDefault="00300108"/>
    <w:p w14:paraId="3CFFD0BA" w14:textId="77777777" w:rsidR="00300108" w:rsidRDefault="00300108"/>
  </w:footnote>
  <w:footnote w:id="2">
    <w:p w14:paraId="766B8EB1" w14:textId="77777777" w:rsidR="00FC4E18" w:rsidRPr="00BD34B5" w:rsidRDefault="00FC4E18" w:rsidP="00FC4E18">
      <w:pPr>
        <w:pStyle w:val="FootnoteText"/>
        <w:rPr>
          <w:rFonts w:asciiTheme="minorHAnsi" w:hAnsiTheme="minorHAnsi" w:cstheme="minorHAnsi"/>
        </w:rPr>
      </w:pPr>
      <w:r w:rsidRPr="00BD34B5">
        <w:rPr>
          <w:rStyle w:val="FootnoteReference"/>
          <w:rFonts w:asciiTheme="minorHAnsi" w:hAnsiTheme="minorHAnsi" w:cstheme="minorHAnsi"/>
        </w:rPr>
        <w:footnoteRef/>
      </w:r>
      <w:r w:rsidRPr="00BD34B5">
        <w:rPr>
          <w:rFonts w:asciiTheme="minorHAnsi" w:hAnsiTheme="minorHAnsi" w:cstheme="minorHAnsi"/>
        </w:rPr>
        <w:t xml:space="preserve"> 4 January 2011, A/HRC/16/11, Report of the Working Group, paras. 92(</w:t>
      </w:r>
      <w:proofErr w:type="gramStart"/>
      <w:r w:rsidRPr="00BD34B5">
        <w:rPr>
          <w:rFonts w:asciiTheme="minorHAnsi" w:hAnsiTheme="minorHAnsi" w:cstheme="minorHAnsi"/>
        </w:rPr>
        <w:t>1)-(</w:t>
      </w:r>
      <w:proofErr w:type="gramEnd"/>
      <w:r w:rsidRPr="00BD34B5">
        <w:rPr>
          <w:rFonts w:asciiTheme="minorHAnsi" w:hAnsiTheme="minorHAnsi" w:cstheme="minorHAnsi"/>
        </w:rPr>
        <w:t>11), 92(13)-(25), 92(27), 92(34), 92(37)-(45) and 92(47)-(49)</w:t>
      </w:r>
    </w:p>
  </w:footnote>
  <w:footnote w:id="3">
    <w:p w14:paraId="174E20B4" w14:textId="77777777" w:rsidR="00FC4E18" w:rsidRPr="00BD34B5" w:rsidRDefault="00FC4E18" w:rsidP="00FC4E18">
      <w:pPr>
        <w:pStyle w:val="FootnoteText"/>
        <w:rPr>
          <w:rFonts w:asciiTheme="minorHAnsi" w:hAnsiTheme="minorHAnsi" w:cstheme="minorHAnsi"/>
        </w:rPr>
      </w:pPr>
      <w:r w:rsidRPr="00BD34B5">
        <w:rPr>
          <w:rStyle w:val="FootnoteReference"/>
          <w:rFonts w:asciiTheme="minorHAnsi" w:hAnsiTheme="minorHAnsi" w:cstheme="minorHAnsi"/>
        </w:rPr>
        <w:footnoteRef/>
      </w:r>
      <w:r w:rsidRPr="00BD34B5">
        <w:rPr>
          <w:rFonts w:asciiTheme="minorHAnsi" w:hAnsiTheme="minorHAnsi" w:cstheme="minorHAnsi"/>
        </w:rPr>
        <w:t xml:space="preserve"> </w:t>
      </w:r>
      <w:r w:rsidRPr="00BD34B5">
        <w:rPr>
          <w:rFonts w:asciiTheme="minorHAnsi" w:eastAsia="Calibri" w:hAnsiTheme="minorHAnsi" w:cstheme="minorHAnsi"/>
          <w:lang w:val="en-US"/>
        </w:rPr>
        <w:t>20 July 2015, A/HRC/30/12, Report of the working group, para. 176(265)</w:t>
      </w:r>
    </w:p>
  </w:footnote>
  <w:footnote w:id="4">
    <w:p w14:paraId="2B494B5F" w14:textId="77777777" w:rsidR="00FC4E18" w:rsidRPr="00BD34B5" w:rsidRDefault="00FC4E18" w:rsidP="00FC4E18">
      <w:pPr>
        <w:pStyle w:val="FootnoteText"/>
        <w:rPr>
          <w:rFonts w:asciiTheme="minorHAnsi" w:hAnsiTheme="minorHAnsi" w:cstheme="minorHAnsi"/>
        </w:rPr>
      </w:pPr>
      <w:r w:rsidRPr="00BD34B5">
        <w:rPr>
          <w:rStyle w:val="FootnoteReference"/>
          <w:rFonts w:asciiTheme="minorHAnsi" w:hAnsiTheme="minorHAnsi" w:cstheme="minorHAnsi"/>
        </w:rPr>
        <w:footnoteRef/>
      </w:r>
      <w:r w:rsidRPr="00BD34B5">
        <w:rPr>
          <w:rFonts w:asciiTheme="minorHAnsi" w:hAnsiTheme="minorHAnsi" w:cstheme="minorHAnsi"/>
        </w:rPr>
        <w:t xml:space="preserve"> </w:t>
      </w:r>
      <w:r w:rsidRPr="00BD34B5">
        <w:rPr>
          <w:rFonts w:asciiTheme="minorHAnsi" w:eastAsia="Calibri" w:hAnsiTheme="minorHAnsi" w:cstheme="minorHAnsi"/>
          <w:lang w:val="en-US"/>
        </w:rPr>
        <w:t>14 September 2015, A/HRC/30/12/Add.1, Report of the working group: Addendum, para. 18</w:t>
      </w:r>
    </w:p>
  </w:footnote>
  <w:footnote w:id="5">
    <w:p w14:paraId="35DD34E8" w14:textId="77777777" w:rsidR="00FC4E18" w:rsidRPr="00BD34B5" w:rsidRDefault="00FC4E18" w:rsidP="00FC4E18">
      <w:pPr>
        <w:pStyle w:val="FootnoteText"/>
        <w:rPr>
          <w:rFonts w:asciiTheme="minorHAnsi" w:hAnsiTheme="minorHAnsi" w:cstheme="minorHAnsi"/>
        </w:rPr>
      </w:pPr>
      <w:r w:rsidRPr="00BD34B5">
        <w:rPr>
          <w:rStyle w:val="FootnoteReference"/>
          <w:rFonts w:asciiTheme="minorHAnsi" w:hAnsiTheme="minorHAnsi" w:cstheme="minorHAnsi"/>
        </w:rPr>
        <w:footnoteRef/>
      </w:r>
      <w:r w:rsidRPr="00BD34B5">
        <w:rPr>
          <w:rFonts w:asciiTheme="minorHAnsi" w:hAnsiTheme="minorHAnsi" w:cstheme="minorHAnsi"/>
        </w:rPr>
        <w:t xml:space="preserve"> </w:t>
      </w:r>
      <w:r w:rsidRPr="00BD34B5">
        <w:rPr>
          <w:rFonts w:asciiTheme="minorHAnsi" w:eastAsia="Calibri" w:hAnsiTheme="minorHAnsi" w:cstheme="minorHAnsi"/>
          <w:lang w:val="en-US"/>
        </w:rPr>
        <w:t>1 October 2015, Future A/HRC/30/2 Advance unedited version, Draft report of the Human Rights Council on its 30th session, para. 226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4C6C" w14:textId="34DC825C" w:rsidR="00F85FC8" w:rsidRDefault="00F85FC8">
    <w:pPr>
      <w:pStyle w:val="Header"/>
    </w:pPr>
  </w:p>
  <w:p w14:paraId="414967F2" w14:textId="77777777" w:rsidR="00F85FC8" w:rsidRDefault="00F85F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10A0" w14:textId="7B2243BB" w:rsidR="00F85FC8" w:rsidRDefault="00F85FC8">
    <w:pPr>
      <w:pStyle w:val="Header"/>
    </w:pPr>
    <w:r>
      <w:rPr>
        <w:noProof/>
        <w:lang w:eastAsia="en-GB"/>
      </w:rPr>
      <w:drawing>
        <wp:anchor distT="0" distB="0" distL="114300" distR="114300" simplePos="0" relativeHeight="251659264" behindDoc="0" locked="0" layoutInCell="1" allowOverlap="1" wp14:anchorId="6C8D527E" wp14:editId="4DEFD5E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2609"/>
    <w:rsid w:val="002F67AB"/>
    <w:rsid w:val="00300108"/>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35FA0"/>
    <w:rsid w:val="00551E97"/>
    <w:rsid w:val="00560E4F"/>
    <w:rsid w:val="00565B6E"/>
    <w:rsid w:val="00565FA6"/>
    <w:rsid w:val="00570B3A"/>
    <w:rsid w:val="00591C56"/>
    <w:rsid w:val="005920BB"/>
    <w:rsid w:val="005B7F97"/>
    <w:rsid w:val="005D04BC"/>
    <w:rsid w:val="005D2B0F"/>
    <w:rsid w:val="005D367F"/>
    <w:rsid w:val="005D7900"/>
    <w:rsid w:val="005E19BB"/>
    <w:rsid w:val="005E4594"/>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2E48"/>
    <w:rsid w:val="00BB7DC3"/>
    <w:rsid w:val="00BC5176"/>
    <w:rsid w:val="00BD34B5"/>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0041"/>
    <w:rsid w:val="00F31816"/>
    <w:rsid w:val="00F501D1"/>
    <w:rsid w:val="00F604EC"/>
    <w:rsid w:val="00F63FD9"/>
    <w:rsid w:val="00F71688"/>
    <w:rsid w:val="00F71F67"/>
    <w:rsid w:val="00F74F9D"/>
    <w:rsid w:val="00F777F7"/>
    <w:rsid w:val="00F81F4E"/>
    <w:rsid w:val="00F85FC8"/>
    <w:rsid w:val="00F864E6"/>
    <w:rsid w:val="00FA04E4"/>
    <w:rsid w:val="00FA532B"/>
    <w:rsid w:val="00FA61DE"/>
    <w:rsid w:val="00FA7037"/>
    <w:rsid w:val="00FB162B"/>
    <w:rsid w:val="00FB50C9"/>
    <w:rsid w:val="00FB5BFD"/>
    <w:rsid w:val="00FC2078"/>
    <w:rsid w:val="00FC216E"/>
    <w:rsid w:val="00FC4E18"/>
    <w:rsid w:val="00FC619A"/>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D1"/>
    <w:rsid w:val="00617EEA"/>
    <w:rsid w:val="007B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2B775C1584A4FA6D5CC3B7090C48F">
    <w:name w:val="54D2B775C1584A4FA6D5CC3B7090C48F"/>
    <w:rsid w:val="007B4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EB85-E1E5-4E5D-838A-325E328D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AFD881AB-0B7B-4247-8C8F-261FBDC6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2021-07-19T10:43:00Z</dcterms:created>
  <dcterms:modified xsi:type="dcterms:W3CDTF">2021-07-19T13:37:00Z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